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A846CE" w14:textId="632BF56A" w:rsidR="00BE5715" w:rsidRDefault="00817579" w:rsidP="00BE5715">
      <w:pPr>
        <w:pStyle w:val="PaperAISRETitoloPaper"/>
      </w:pPr>
      <w:r>
        <w:t>XXX</w:t>
      </w:r>
      <w:r w:rsidR="00BE5715">
        <w:t>I</w:t>
      </w:r>
      <w:r>
        <w:t>X</w:t>
      </w:r>
      <w:r w:rsidR="00BE5715">
        <w:t xml:space="preserve"> CONFERENZA ITALIANA DI SCIENZE REGIONALI</w:t>
      </w:r>
      <w:r w:rsidR="00BE5715" w:rsidRPr="00CE09A2">
        <w:t xml:space="preserve"> </w:t>
      </w:r>
    </w:p>
    <w:p w14:paraId="4BEC1518" w14:textId="77777777" w:rsidR="00BE5715" w:rsidRDefault="00BE5715" w:rsidP="00020D97">
      <w:pPr>
        <w:spacing w:before="100" w:beforeAutospacing="1" w:after="100" w:afterAutospacing="1"/>
        <w:ind w:left="360"/>
        <w:jc w:val="center"/>
        <w:rPr>
          <w:rFonts w:cs="Times New Roman"/>
          <w:b/>
          <w:bCs/>
          <w:sz w:val="28"/>
          <w:szCs w:val="28"/>
        </w:rPr>
      </w:pPr>
    </w:p>
    <w:p w14:paraId="3AF225FE" w14:textId="77777777" w:rsidR="00BE5715" w:rsidRDefault="00BE5715" w:rsidP="00020D97">
      <w:pPr>
        <w:spacing w:before="100" w:beforeAutospacing="1" w:after="100" w:afterAutospacing="1"/>
        <w:ind w:left="360"/>
        <w:jc w:val="center"/>
        <w:rPr>
          <w:rFonts w:cs="Times New Roman"/>
          <w:b/>
          <w:bCs/>
          <w:sz w:val="28"/>
          <w:szCs w:val="28"/>
        </w:rPr>
      </w:pPr>
    </w:p>
    <w:p w14:paraId="1ECD41ED" w14:textId="3242ABB0" w:rsidR="00BE5715" w:rsidRDefault="00C0534F" w:rsidP="00817579">
      <w:pPr>
        <w:pStyle w:val="PaperAISRETitoloPaper"/>
      </w:pPr>
      <w:r w:rsidRPr="00C0534F">
        <w:t>La geografia del capitale umano: disparità territoriali e sviluppo locale</w:t>
      </w:r>
    </w:p>
    <w:p w14:paraId="4366DDDD" w14:textId="77777777" w:rsidR="00BE5715" w:rsidRDefault="00BE5715" w:rsidP="00BE5715"/>
    <w:p w14:paraId="5C5A4D09" w14:textId="77777777" w:rsidR="00BE5715" w:rsidRDefault="00BE5715" w:rsidP="00BE5715"/>
    <w:p w14:paraId="0F4A45BD" w14:textId="77777777" w:rsidR="00BE5715" w:rsidRDefault="00BE5715" w:rsidP="00BE5715"/>
    <w:p w14:paraId="2F62139E" w14:textId="77777777" w:rsidR="00BE5715" w:rsidRDefault="00BE5715" w:rsidP="00BE5715"/>
    <w:p w14:paraId="60975177" w14:textId="77777777" w:rsidR="00BE5715" w:rsidRDefault="00BE5715" w:rsidP="00BE5715"/>
    <w:p w14:paraId="281D1D7F" w14:textId="77777777" w:rsidR="00BE5715" w:rsidRDefault="00BE5715" w:rsidP="00BE5715"/>
    <w:p w14:paraId="00014DC2" w14:textId="77777777" w:rsidR="00BE5715" w:rsidRDefault="00BE5715" w:rsidP="00BE5715"/>
    <w:p w14:paraId="4D10BCEE" w14:textId="77777777" w:rsidR="00BE5715" w:rsidRDefault="00BE5715" w:rsidP="00BE5715"/>
    <w:p w14:paraId="162CCBCF" w14:textId="77777777" w:rsidR="00BE5715" w:rsidRDefault="00BE5715" w:rsidP="00BE5715"/>
    <w:p w14:paraId="4F938144" w14:textId="77777777" w:rsidR="00BE5715" w:rsidRPr="00BE5715" w:rsidRDefault="00BE5715" w:rsidP="00BE5715"/>
    <w:p w14:paraId="05977D1A" w14:textId="5BDFF138" w:rsidR="00020D97" w:rsidRPr="00BE7C19" w:rsidRDefault="00FE4039" w:rsidP="00BE5715">
      <w:pPr>
        <w:spacing w:before="100" w:beforeAutospacing="1" w:after="100" w:afterAutospacing="1"/>
        <w:rPr>
          <w:rFonts w:cs="Times New Roman"/>
          <w:szCs w:val="22"/>
        </w:rPr>
      </w:pPr>
      <w:r>
        <w:rPr>
          <w:rFonts w:cs="Times New Roman"/>
          <w:iCs/>
          <w:szCs w:val="22"/>
        </w:rPr>
        <w:t>Paola Bosso</w:t>
      </w:r>
      <w:r w:rsidR="0046424C" w:rsidRPr="00BE7C19">
        <w:rPr>
          <w:rStyle w:val="Rimandonotaapidipagina"/>
          <w:rFonts w:cs="Times New Roman"/>
          <w:iCs/>
          <w:szCs w:val="22"/>
        </w:rPr>
        <w:footnoteReference w:id="1"/>
      </w:r>
      <w:r w:rsidR="0046424C">
        <w:rPr>
          <w:rFonts w:cs="Times New Roman"/>
          <w:iCs/>
          <w:szCs w:val="22"/>
        </w:rPr>
        <w:t xml:space="preserve">, </w:t>
      </w:r>
      <w:r w:rsidR="006B3E9A" w:rsidRPr="00BE7C19">
        <w:rPr>
          <w:rFonts w:cs="Times New Roman"/>
          <w:iCs/>
          <w:szCs w:val="22"/>
        </w:rPr>
        <w:t>Stefano De Santis</w:t>
      </w:r>
      <w:r w:rsidR="006B3E9A" w:rsidRPr="00BE7C19">
        <w:rPr>
          <w:rStyle w:val="Rimandonotaapidipagina"/>
          <w:rFonts w:cs="Times New Roman"/>
          <w:iCs/>
          <w:szCs w:val="22"/>
        </w:rPr>
        <w:footnoteReference w:id="2"/>
      </w:r>
      <w:r w:rsidR="00020D97" w:rsidRPr="00BE7C19">
        <w:rPr>
          <w:rFonts w:cs="Times New Roman"/>
          <w:iCs/>
          <w:szCs w:val="22"/>
        </w:rPr>
        <w:t>,</w:t>
      </w:r>
      <w:r w:rsidR="0046424C">
        <w:rPr>
          <w:rFonts w:cs="Times New Roman"/>
          <w:iCs/>
          <w:szCs w:val="22"/>
        </w:rPr>
        <w:t xml:space="preserve"> </w:t>
      </w:r>
      <w:r w:rsidR="008028EA">
        <w:rPr>
          <w:rFonts w:cs="Times New Roman"/>
          <w:iCs/>
          <w:szCs w:val="22"/>
        </w:rPr>
        <w:t>Federica Pintaldi</w:t>
      </w:r>
      <w:r w:rsidR="006B3E9A" w:rsidRPr="00BE7C19">
        <w:rPr>
          <w:rStyle w:val="Rimandonotaapidipagina"/>
          <w:rFonts w:cs="Times New Roman"/>
          <w:iCs/>
          <w:szCs w:val="22"/>
        </w:rPr>
        <w:footnoteReference w:id="3"/>
      </w:r>
    </w:p>
    <w:p w14:paraId="25758D6E" w14:textId="77777777" w:rsidR="001E4684" w:rsidRDefault="001E4684">
      <w:pPr>
        <w:rPr>
          <w:rFonts w:cs="Times New Roman"/>
        </w:rPr>
      </w:pPr>
    </w:p>
    <w:p w14:paraId="4B396874" w14:textId="741D4A23" w:rsidR="001E4684" w:rsidRDefault="001E4684">
      <w:pPr>
        <w:rPr>
          <w:rFonts w:cs="Times New Roman"/>
        </w:rPr>
      </w:pPr>
      <w:r>
        <w:rPr>
          <w:rFonts w:cs="Times New Roman"/>
        </w:rPr>
        <w:br w:type="page"/>
      </w:r>
    </w:p>
    <w:p w14:paraId="22B204BF" w14:textId="0F498BDA" w:rsidR="001A15EB" w:rsidRPr="001E4684" w:rsidRDefault="001E4684" w:rsidP="001A15EB">
      <w:pPr>
        <w:jc w:val="both"/>
        <w:rPr>
          <w:rFonts w:cs="Times New Roman"/>
          <w:b/>
        </w:rPr>
      </w:pPr>
      <w:r w:rsidRPr="001E4684">
        <w:rPr>
          <w:rFonts w:cs="Times New Roman"/>
          <w:b/>
        </w:rPr>
        <w:lastRenderedPageBreak/>
        <w:t>ABSTRACT</w:t>
      </w:r>
    </w:p>
    <w:p w14:paraId="47698D9F" w14:textId="4E598FAD" w:rsidR="00C03A98" w:rsidRDefault="00C03A98" w:rsidP="00C03A98">
      <w:pPr>
        <w:jc w:val="both"/>
        <w:rPr>
          <w:rFonts w:eastAsia="Times New Roman" w:cs="Times New Roman"/>
          <w:sz w:val="20"/>
          <w:szCs w:val="20"/>
        </w:rPr>
      </w:pPr>
      <w:r w:rsidRPr="00C03A98">
        <w:rPr>
          <w:rFonts w:eastAsia="Times New Roman" w:cs="Times New Roman"/>
          <w:sz w:val="20"/>
          <w:szCs w:val="20"/>
        </w:rPr>
        <w:t>Lo scopo del presente lavoro è fornire una mappa censuaria, definita a livello di provincia/comune sulla dotazione di capitale umano presente nel sistema economico italiano e di indagare le sue relazioni con i livelli di sviluppo, dinamicità e produttività.</w:t>
      </w:r>
      <w:r w:rsidR="00626D10">
        <w:rPr>
          <w:rFonts w:eastAsia="Times New Roman" w:cs="Times New Roman"/>
          <w:sz w:val="20"/>
          <w:szCs w:val="20"/>
        </w:rPr>
        <w:t xml:space="preserve"> </w:t>
      </w:r>
      <w:r w:rsidRPr="00C03A98">
        <w:rPr>
          <w:rFonts w:eastAsia="Times New Roman" w:cs="Times New Roman"/>
          <w:sz w:val="20"/>
          <w:szCs w:val="20"/>
        </w:rPr>
        <w:t>A questo fine è stato necessario definire un articolato data set di informazioni, ottenuto come combinazione di diversi fonti di informazioni (in parte di natura amministrativa, in parte di natura statistica) convenientemente integrate fra di loro. E’ così possibile esaminare la relazione fra capitale umano e livelli di sviluppo, in linea sia con la recente teoria economica, così come nel rispetto della necessità di definire in maniera statisticamente coerente gli aggregati di studio.</w:t>
      </w:r>
      <w:r w:rsidR="00626D10">
        <w:rPr>
          <w:rFonts w:eastAsia="Times New Roman" w:cs="Times New Roman"/>
          <w:sz w:val="20"/>
          <w:szCs w:val="20"/>
        </w:rPr>
        <w:t xml:space="preserve"> </w:t>
      </w:r>
      <w:r w:rsidRPr="00C03A98">
        <w:rPr>
          <w:rFonts w:eastAsia="Times New Roman" w:cs="Times New Roman"/>
          <w:sz w:val="20"/>
          <w:szCs w:val="20"/>
        </w:rPr>
        <w:t>La realizzazione della mappatura del capitale umano richiede l’incrocio di dati amministrativi disponibili su ciascuna posizione lavorativa (a partire dell’incrocio dei dati della social security con quelli previdenziali/fiscali delle certificazioni dei redditi), con dati statistico/amministrativi sui titoli di studio, nonché dati sulla condizione lavorativa proveniente dalla indagine delle Forze di Lavoro.</w:t>
      </w:r>
      <w:r w:rsidR="00626D10">
        <w:rPr>
          <w:rFonts w:eastAsia="Times New Roman" w:cs="Times New Roman"/>
          <w:sz w:val="20"/>
          <w:szCs w:val="20"/>
        </w:rPr>
        <w:t xml:space="preserve"> </w:t>
      </w:r>
      <w:r w:rsidRPr="00C03A98">
        <w:rPr>
          <w:rFonts w:eastAsia="Times New Roman" w:cs="Times New Roman"/>
          <w:sz w:val="20"/>
          <w:szCs w:val="20"/>
        </w:rPr>
        <w:t>E’ stato così possibile definire un quadro censuario del capitale umano (basato sull’approccio del capitale umano usato da EUROSTAT per valutare i differenziali retributivi – pay gap – sul mercato del lavoro) ad elevatissimo dettaglio territoriale. La stima della dotazione di capitale umano è stata altresì utilizzata per indagare le sue relazioni con i complessivi livelli di sviluppo economico-sociale nei cluster territoriali individuati.</w:t>
      </w:r>
    </w:p>
    <w:p w14:paraId="2C2CEEAB" w14:textId="376AE51A" w:rsidR="004609E3" w:rsidRDefault="004609E3" w:rsidP="00C03A98">
      <w:pPr>
        <w:jc w:val="both"/>
        <w:rPr>
          <w:rFonts w:eastAsia="Times New Roman" w:cs="Times New Roman"/>
          <w:sz w:val="20"/>
          <w:szCs w:val="20"/>
        </w:rPr>
      </w:pPr>
      <w:r>
        <w:rPr>
          <w:rFonts w:eastAsia="Times New Roman" w:cs="Times New Roman"/>
          <w:sz w:val="20"/>
          <w:szCs w:val="20"/>
        </w:rPr>
        <w:br w:type="page"/>
      </w:r>
    </w:p>
    <w:p w14:paraId="1FA6F7F5" w14:textId="77777777" w:rsidR="007626A3" w:rsidRPr="00BE7C19" w:rsidRDefault="007626A3" w:rsidP="007626A3">
      <w:pPr>
        <w:pStyle w:val="Titolo1"/>
        <w:rPr>
          <w:lang w:val="it-IT"/>
        </w:rPr>
      </w:pPr>
      <w:r w:rsidRPr="00BE7C19">
        <w:rPr>
          <w:lang w:val="it-IT"/>
        </w:rPr>
        <w:lastRenderedPageBreak/>
        <w:t>Introduzione</w:t>
      </w:r>
    </w:p>
    <w:p w14:paraId="7BA9F89B" w14:textId="77777777" w:rsidR="00117460" w:rsidRDefault="00020D97" w:rsidP="00B2022C">
      <w:pPr>
        <w:jc w:val="both"/>
        <w:rPr>
          <w:rFonts w:cs="Times New Roman"/>
        </w:rPr>
      </w:pPr>
      <w:r w:rsidRPr="00BE7C19">
        <w:rPr>
          <w:rFonts w:cs="Times New Roman"/>
        </w:rPr>
        <w:t xml:space="preserve">Scopo del presente lavoro è </w:t>
      </w:r>
      <w:r w:rsidR="00FA3CA7">
        <w:rPr>
          <w:rFonts w:cs="Times New Roman"/>
        </w:rPr>
        <w:t xml:space="preserve">definire una mappa che restituisca le dotazioni </w:t>
      </w:r>
      <w:r w:rsidR="00FA3CA7" w:rsidRPr="00FA3CA7">
        <w:rPr>
          <w:rFonts w:cs="Times New Roman"/>
        </w:rPr>
        <w:t>dotazione di capitale umano presente nel sistema economico italiano e di indagare le sue relazioni con i livelli di sviluppo, dinamicità e produttività</w:t>
      </w:r>
      <w:r w:rsidR="00FA3CA7">
        <w:rPr>
          <w:rFonts w:cs="Times New Roman"/>
        </w:rPr>
        <w:t>.</w:t>
      </w:r>
      <w:r w:rsidR="00117460">
        <w:rPr>
          <w:rFonts w:cs="Times New Roman"/>
        </w:rPr>
        <w:t xml:space="preserve"> </w:t>
      </w:r>
      <w:r w:rsidR="00FA3CA7">
        <w:rPr>
          <w:rFonts w:cs="Times New Roman"/>
        </w:rPr>
        <w:t xml:space="preserve">E’ perciò un lavoro che possiamo immaginare come idealmente </w:t>
      </w:r>
      <w:r w:rsidR="00117460">
        <w:rPr>
          <w:rFonts w:cs="Times New Roman"/>
        </w:rPr>
        <w:t xml:space="preserve">diviso in 2 parti. </w:t>
      </w:r>
    </w:p>
    <w:p w14:paraId="74E43829" w14:textId="77777777" w:rsidR="00117460" w:rsidRDefault="00117460" w:rsidP="00B2022C">
      <w:pPr>
        <w:jc w:val="both"/>
        <w:rPr>
          <w:rFonts w:cs="Times New Roman"/>
        </w:rPr>
      </w:pPr>
    </w:p>
    <w:p w14:paraId="61E9064B" w14:textId="17BFBA7D" w:rsidR="00FA3CA7" w:rsidRDefault="00117460" w:rsidP="00B2022C">
      <w:pPr>
        <w:jc w:val="both"/>
        <w:rPr>
          <w:rFonts w:cs="Times New Roman"/>
        </w:rPr>
      </w:pPr>
      <w:r>
        <w:rPr>
          <w:rFonts w:cs="Times New Roman"/>
        </w:rPr>
        <w:t>U</w:t>
      </w:r>
      <w:r w:rsidR="00FA3CA7">
        <w:rPr>
          <w:rFonts w:cs="Times New Roman"/>
        </w:rPr>
        <w:t xml:space="preserve">na prima </w:t>
      </w:r>
      <w:r w:rsidR="0040592B">
        <w:rPr>
          <w:rFonts w:cs="Times New Roman"/>
        </w:rPr>
        <w:t xml:space="preserve">fase </w:t>
      </w:r>
      <w:r w:rsidR="00FA3CA7">
        <w:rPr>
          <w:rFonts w:cs="Times New Roman"/>
        </w:rPr>
        <w:t>in cui si descrive posta la costruzione della base dati mediante integrazione di fonti di natura statistica ed amministrativa, in maniera da ottenere un dataset coerente con gli obiettivi conoscitivi.</w:t>
      </w:r>
      <w:r w:rsidR="0040592B">
        <w:rPr>
          <w:rFonts w:cs="Times New Roman"/>
        </w:rPr>
        <w:t xml:space="preserve"> Tutta l’enfasi è perciò posta sulle fonti di dati, la procedura di integrazione fisica e armonizzazione statistica, la qualità della base dati integrata costruita.</w:t>
      </w:r>
      <w:r w:rsidR="005C780C">
        <w:rPr>
          <w:rFonts w:cs="Times New Roman"/>
        </w:rPr>
        <w:t xml:space="preserve"> Lo scopo finale è sfruttare l’impianto teorico ed empirico utilizzato da Eurostat per la valutazione dei differenziali retributivi, per effettuare una stima delle dotazioni di capitale umano a livello provinciale/comunale.</w:t>
      </w:r>
    </w:p>
    <w:p w14:paraId="7882B6FF" w14:textId="77777777" w:rsidR="005C780C" w:rsidRDefault="005C780C" w:rsidP="00B2022C">
      <w:pPr>
        <w:jc w:val="both"/>
        <w:rPr>
          <w:rFonts w:cs="Times New Roman"/>
        </w:rPr>
      </w:pPr>
    </w:p>
    <w:p w14:paraId="172605B5" w14:textId="48A2E662" w:rsidR="00B23788" w:rsidRDefault="0040592B" w:rsidP="00B2022C">
      <w:pPr>
        <w:jc w:val="both"/>
        <w:rPr>
          <w:rFonts w:cs="Times New Roman"/>
        </w:rPr>
      </w:pPr>
      <w:r>
        <w:rPr>
          <w:rFonts w:cs="Times New Roman"/>
        </w:rPr>
        <w:t xml:space="preserve">Esaurita la fase tecnica, la seconda fase sposta invece il focus su </w:t>
      </w:r>
      <w:r w:rsidR="005C780C">
        <w:rPr>
          <w:rFonts w:cs="Times New Roman"/>
        </w:rPr>
        <w:t>un obiettivo di analisi</w:t>
      </w:r>
      <w:r w:rsidR="00B23788">
        <w:rPr>
          <w:rFonts w:cs="Times New Roman"/>
        </w:rPr>
        <w:t xml:space="preserve">. Più precisamente lo scopo è sfruttare la mappa delle dotazioni di capitale umano per </w:t>
      </w:r>
      <w:r w:rsidR="00020D97" w:rsidRPr="00BE7C19">
        <w:rPr>
          <w:rFonts w:cs="Times New Roman"/>
        </w:rPr>
        <w:t xml:space="preserve">indagare il nesso esistente </w:t>
      </w:r>
      <w:r w:rsidR="0030350A" w:rsidRPr="0030350A">
        <w:rPr>
          <w:rFonts w:cs="Times New Roman"/>
        </w:rPr>
        <w:t>con i complessivi livelli di sviluppo economico-sociale</w:t>
      </w:r>
      <w:r w:rsidR="0090796C">
        <w:rPr>
          <w:rFonts w:cs="Times New Roman"/>
        </w:rPr>
        <w:t xml:space="preserve">, suggerendo in questo modo delle spiegazioni riguardo le diverse traiettorie di sviluppo possibili </w:t>
      </w:r>
      <w:r w:rsidR="0090796C" w:rsidRPr="0030350A">
        <w:rPr>
          <w:rFonts w:cs="Times New Roman"/>
        </w:rPr>
        <w:t>nei c</w:t>
      </w:r>
      <w:r w:rsidR="0090796C">
        <w:rPr>
          <w:rFonts w:cs="Times New Roman"/>
        </w:rPr>
        <w:t>luster territoriali individuati.</w:t>
      </w:r>
    </w:p>
    <w:p w14:paraId="3CDF47B7" w14:textId="77777777" w:rsidR="009D74BB" w:rsidRDefault="009D74BB" w:rsidP="00020D97">
      <w:pPr>
        <w:rPr>
          <w:rFonts w:cs="Times New Roman"/>
        </w:rPr>
      </w:pPr>
    </w:p>
    <w:p w14:paraId="4B13F464" w14:textId="383BA38C" w:rsidR="007626A3" w:rsidRDefault="00E82955" w:rsidP="007626A3">
      <w:pPr>
        <w:pStyle w:val="Titolo1"/>
        <w:rPr>
          <w:lang w:val="it-IT"/>
        </w:rPr>
      </w:pPr>
      <w:r w:rsidRPr="00E82955">
        <w:rPr>
          <w:lang w:val="it-IT"/>
        </w:rPr>
        <w:t>Integrazione di fonti per una mappatura delle dotazione di capitale umano in Italia</w:t>
      </w:r>
    </w:p>
    <w:p w14:paraId="5E36E64E" w14:textId="2FB0BD68" w:rsidR="006751B9" w:rsidRDefault="00B43D87" w:rsidP="002D114F">
      <w:pPr>
        <w:jc w:val="both"/>
      </w:pPr>
      <w:r>
        <w:t xml:space="preserve">La prima </w:t>
      </w:r>
      <w:r w:rsidR="00926C33">
        <w:t xml:space="preserve">parte riguarda la costruzione della base dati, per cui concentra la sua enfasi </w:t>
      </w:r>
      <w:r w:rsidR="002D114F">
        <w:t>sull’aspetto metodologico di integrazione delle fonti in un’unica base dati</w:t>
      </w:r>
      <w:r w:rsidR="00C606EE">
        <w:t>, con una serie di indici tesi a valutare la qualità delle fonti e dell’abbinamento.</w:t>
      </w:r>
    </w:p>
    <w:p w14:paraId="36A7D450" w14:textId="3176072C" w:rsidR="00725EF1" w:rsidRPr="00F92D5A" w:rsidRDefault="00290AA7" w:rsidP="00725EF1">
      <w:pPr>
        <w:pStyle w:val="Titolo2"/>
        <w:rPr>
          <w:rFonts w:cs="Times New Roman"/>
        </w:rPr>
      </w:pPr>
      <w:r>
        <w:rPr>
          <w:rFonts w:cs="Times New Roman"/>
        </w:rPr>
        <w:t>Fonti di dati</w:t>
      </w:r>
    </w:p>
    <w:p w14:paraId="77B6B59D" w14:textId="77777777" w:rsidR="0014656E" w:rsidRDefault="0014656E" w:rsidP="00A87C9B"/>
    <w:p w14:paraId="610D8480" w14:textId="55C80C8B" w:rsidR="00BA5415" w:rsidRDefault="001A3CAC" w:rsidP="00A87C9B">
      <w:r>
        <w:t xml:space="preserve">Rilevazione Continua sulle </w:t>
      </w:r>
      <w:r w:rsidR="00BA5415">
        <w:t>Forze di lavoro.</w:t>
      </w:r>
    </w:p>
    <w:p w14:paraId="5EA110CB" w14:textId="77777777" w:rsidR="00BA5415" w:rsidRDefault="00BA5415" w:rsidP="00A87C9B"/>
    <w:p w14:paraId="640E23F8" w14:textId="7BE0AFDB" w:rsidR="00BA5415" w:rsidRDefault="00A636B3" w:rsidP="00A53F01">
      <w:pPr>
        <w:jc w:val="both"/>
      </w:pPr>
      <w:r>
        <w:t>C</w:t>
      </w:r>
      <w:r w:rsidR="008247D8">
        <w:t xml:space="preserve">ertificazione </w:t>
      </w:r>
      <w:r>
        <w:t>U</w:t>
      </w:r>
      <w:r w:rsidR="008247D8">
        <w:t>nica</w:t>
      </w:r>
      <w:r>
        <w:t>.</w:t>
      </w:r>
      <w:r w:rsidR="00A53F01">
        <w:t xml:space="preserve"> </w:t>
      </w:r>
      <w:r w:rsidR="00A53F01" w:rsidRPr="00A53F01">
        <w:t>La</w:t>
      </w:r>
      <w:r w:rsidR="00A53F01">
        <w:t xml:space="preserve"> certificazione unica (CU)</w:t>
      </w:r>
      <w:r w:rsidR="00791F5E">
        <w:t>,</w:t>
      </w:r>
      <w:r w:rsidR="00A53F01" w:rsidRPr="00A53F01">
        <w:t xml:space="preserve"> precedentemente </w:t>
      </w:r>
      <w:r w:rsidR="00791F5E">
        <w:t>definita Certificato Unico Dipendente (</w:t>
      </w:r>
      <w:r w:rsidR="00A53F01" w:rsidRPr="00A53F01">
        <w:t xml:space="preserve">CUD), è una certificazione dei redditi </w:t>
      </w:r>
      <w:r w:rsidR="00791F5E">
        <w:t xml:space="preserve">introdotta a partire dall’anno 2015 (anno di competenza 2014). Assolve la funzione di certificazione dei redditi diversi da parte del sostituto di imposta, </w:t>
      </w:r>
      <w:r w:rsidR="00A53F01" w:rsidRPr="00A53F01">
        <w:t>da lavoro dipendente, da pensione, da lavor</w:t>
      </w:r>
      <w:r w:rsidR="00A53F01">
        <w:t>o</w:t>
      </w:r>
      <w:r w:rsidR="00791F5E">
        <w:t xml:space="preserve"> autonomo o da redditi diversi.</w:t>
      </w:r>
      <w:r w:rsidR="00B0792F">
        <w:t xml:space="preserve"> Poiché costituisce il mezzo attraverso cui certificare ai fini legali redditi di natura assai diversa, ha assunto la denominazione di “Certificazione Unica”</w:t>
      </w:r>
      <w:r w:rsidR="00B956C4">
        <w:t>.</w:t>
      </w:r>
      <w:r w:rsidR="00E965BD">
        <w:t xml:space="preserve"> Riepiloga </w:t>
      </w:r>
      <w:r w:rsidR="00E965BD" w:rsidRPr="00E965BD">
        <w:t>i redditi corrisposti dal datore di lavoro o dall</w:t>
      </w:r>
      <w:r w:rsidR="00E965BD">
        <w:t>'ente pensionistico nell'arco del cosiddetto anno fiscale “allargato”</w:t>
      </w:r>
      <w:r w:rsidR="00BA5F25">
        <w:rPr>
          <w:rStyle w:val="Rimandonotaapidipagina"/>
        </w:rPr>
        <w:footnoteReference w:id="4"/>
      </w:r>
      <w:r w:rsidR="004745C3">
        <w:t xml:space="preserve">. Come visto abbraccia tutti le tipologie di reddito da lavoro dipendente e assimilato (redditi da pensione e redditi da lavoro autonomo coordinato e continuativo, </w:t>
      </w:r>
      <w:r w:rsidR="004745C3" w:rsidRPr="004745C3">
        <w:t>remunerazioni dei sacerdoti, assegni periodici corrisposti al coniuge</w:t>
      </w:r>
      <w:r w:rsidR="004745C3">
        <w:t xml:space="preserve"> ecc.), nonché</w:t>
      </w:r>
      <w:r w:rsidR="00304307">
        <w:t xml:space="preserve"> emolumenti connessi a redditi da lavoro autonomo svolto sia professionalmente che occasionalmente (emolumenti connessi a fatture emesse, prestazioni occasionali, utilizzo di brevetti, cessioni di diritti d’autore</w:t>
      </w:r>
      <w:r w:rsidR="00DC37C0">
        <w:t>, redditi da locazione/s</w:t>
      </w:r>
      <w:r w:rsidR="00220897">
        <w:t xml:space="preserve">ublocazione con intermediario </w:t>
      </w:r>
      <w:r w:rsidR="00304307">
        <w:t>ecc.)</w:t>
      </w:r>
      <w:r w:rsidR="00727829">
        <w:t>.</w:t>
      </w:r>
      <w:r w:rsidR="006D520C">
        <w:t xml:space="preserve"> </w:t>
      </w:r>
      <w:r w:rsidR="00222D9B">
        <w:t>I</w:t>
      </w:r>
      <w:r w:rsidR="000424AB">
        <w:t xml:space="preserve"> dati</w:t>
      </w:r>
      <w:r w:rsidR="00222D9B">
        <w:t xml:space="preserve"> contenuti sono anagrafici, natura fiscale,</w:t>
      </w:r>
      <w:r w:rsidR="000424AB">
        <w:t xml:space="preserve"> previdenziale</w:t>
      </w:r>
      <w:r w:rsidR="00222D9B">
        <w:t xml:space="preserve"> .</w:t>
      </w:r>
      <w:r w:rsidR="00377FA6">
        <w:t xml:space="preserve"> Data la natura fiscale-contributiva dell’adempimento, la copertura è totale.</w:t>
      </w:r>
    </w:p>
    <w:p w14:paraId="713B218C" w14:textId="77777777" w:rsidR="00E464E5" w:rsidRDefault="00E464E5" w:rsidP="00A87C9B"/>
    <w:p w14:paraId="05AAB89C" w14:textId="73CA0148" w:rsidR="00A636B3" w:rsidRDefault="000E59EF" w:rsidP="00C56C99">
      <w:pPr>
        <w:jc w:val="both"/>
      </w:pPr>
      <w:r w:rsidRPr="000E59EF">
        <w:t>La Base dati integrata su Istruzione e Titoli di Studio</w:t>
      </w:r>
      <w:r>
        <w:t>.</w:t>
      </w:r>
      <w:r w:rsidR="00C56C99">
        <w:t xml:space="preserve"> </w:t>
      </w:r>
      <w:r w:rsidR="00A7087B">
        <w:t>La</w:t>
      </w:r>
      <w:r w:rsidR="00C56C99" w:rsidRPr="00C56C99">
        <w:t xml:space="preserve"> Base dati integrata su Istruzione e Titoli di Studio</w:t>
      </w:r>
      <w:r w:rsidR="00A7087B">
        <w:t xml:space="preserve"> </w:t>
      </w:r>
      <w:r w:rsidR="00A7087B" w:rsidRPr="000E59EF">
        <w:t>(BIT)</w:t>
      </w:r>
      <w:r w:rsidR="00C56C99" w:rsidRPr="00C56C99">
        <w:t>, realizzata nel Servizio Fonti amministra</w:t>
      </w:r>
      <w:r w:rsidR="00A7087B">
        <w:t>tive e integrazione dei registri dell'Istat e r</w:t>
      </w:r>
      <w:r w:rsidR="00C56C99" w:rsidRPr="00C56C99">
        <w:t>ivolta all'utenza interna dell'Istituto, la Base Dati fornisce microdati di fonte amministrativa sui percorsi di istruzione e sui titoli di studio, integrati in modo centralizzato e automatizzato, utili per l'aggiornamento del grado di istruzione della popolazione, per il Registro tematico dell'Istruzione e per studi longitudinali. Si compone di dati annuali, dal 2011 in poi, sullo stato di chi è in un percorso di studi, dalla scuola primaria al dottorato di ricerca, e di dati di dettaglio dei titoli conseguiti. Attualmente integra informazioni quantitative di 15 dataset, coprendo più del 95% della popolazione in istruzione. La copertura aumenta nel tempo grazie alla disponibilità di nuove fonti ed è in via di miglioramento la tempestività degli output.</w:t>
      </w:r>
    </w:p>
    <w:p w14:paraId="0482F96A" w14:textId="77777777" w:rsidR="00E464E5" w:rsidRDefault="00E464E5" w:rsidP="00A87C9B"/>
    <w:p w14:paraId="0279706C" w14:textId="73760716" w:rsidR="006751B9" w:rsidRPr="00F92D5A" w:rsidRDefault="006751B9" w:rsidP="006751B9">
      <w:pPr>
        <w:pStyle w:val="Titolo2"/>
        <w:rPr>
          <w:rFonts w:cs="Times New Roman"/>
        </w:rPr>
      </w:pPr>
      <w:r w:rsidRPr="006751B9">
        <w:rPr>
          <w:rFonts w:cs="Times New Roman"/>
        </w:rPr>
        <w:lastRenderedPageBreak/>
        <w:t>Record linkage</w:t>
      </w:r>
    </w:p>
    <w:p w14:paraId="6A3F4D04" w14:textId="21133986" w:rsidR="00D81363" w:rsidRDefault="00D81363" w:rsidP="006751B9">
      <w:pPr>
        <w:jc w:val="both"/>
      </w:pPr>
      <w:r>
        <w:t>Effettuata una ricognizione delle fonti necessarie, si è provveduto alla integrazi</w:t>
      </w:r>
      <w:r w:rsidR="008320F0">
        <w:t xml:space="preserve">one fisica delle informazioni (record linkage) </w:t>
      </w:r>
      <w:r>
        <w:t xml:space="preserve">e </w:t>
      </w:r>
      <w:r w:rsidR="008320F0">
        <w:t xml:space="preserve"> successiva </w:t>
      </w:r>
      <w:r>
        <w:t xml:space="preserve">armonizzazione </w:t>
      </w:r>
      <w:r w:rsidR="008320F0">
        <w:t xml:space="preserve">probabilistica delle unità campionarie, mediante calibrazione </w:t>
      </w:r>
      <w:r w:rsidR="00AE0D04">
        <w:t>delle pionarie che risultano dal precedente passo di integrazione rispetto a totali di popolazione (noti da fonte amministrativa, ovvero da stime campionarie)</w:t>
      </w:r>
      <w:r w:rsidR="00410886">
        <w:t>.</w:t>
      </w:r>
    </w:p>
    <w:p w14:paraId="1ED2AA8E" w14:textId="77777777" w:rsidR="00D81363" w:rsidRDefault="00D81363" w:rsidP="006751B9">
      <w:pPr>
        <w:jc w:val="both"/>
      </w:pPr>
    </w:p>
    <w:p w14:paraId="5604AD4D" w14:textId="130CABF8" w:rsidR="006751B9" w:rsidRDefault="00B106CF" w:rsidP="006751B9">
      <w:pPr>
        <w:jc w:val="both"/>
      </w:pPr>
      <w:r>
        <w:t>I</w:t>
      </w:r>
      <w:r w:rsidR="006751B9">
        <w:t xml:space="preserve">l record linkage è un processo </w:t>
      </w:r>
      <w:r w:rsidR="00F84604">
        <w:t>di</w:t>
      </w:r>
      <w:r w:rsidR="00486C6F">
        <w:t xml:space="preserve"> </w:t>
      </w:r>
      <w:r w:rsidR="006751B9">
        <w:t>integrazione di da</w:t>
      </w:r>
      <w:r w:rsidR="00486C6F">
        <w:t>ti provenienti da fonti diverse e</w:t>
      </w:r>
      <w:r w:rsidR="006751B9">
        <w:t xml:space="preserve"> mira ad </w:t>
      </w:r>
      <w:r w:rsidR="00486C6F">
        <w:t xml:space="preserve">individuare </w:t>
      </w:r>
      <w:r w:rsidR="006751B9">
        <w:t>record</w:t>
      </w:r>
      <w:r w:rsidR="00486C6F">
        <w:t xml:space="preserve"> di informazioni</w:t>
      </w:r>
      <w:r w:rsidR="006751B9">
        <w:t xml:space="preserve"> riferiti alle medesime unità</w:t>
      </w:r>
      <w:r w:rsidR="00A82F0D">
        <w:t xml:space="preserve"> statistiche</w:t>
      </w:r>
      <w:r w:rsidR="006751B9">
        <w:t xml:space="preserve">, </w:t>
      </w:r>
      <w:r w:rsidR="004613C8">
        <w:t>ma residenti fisicamente</w:t>
      </w:r>
      <w:r w:rsidR="006751B9">
        <w:t xml:space="preserve"> in </w:t>
      </w:r>
      <w:r w:rsidR="00882B59">
        <w:t xml:space="preserve">archivi </w:t>
      </w:r>
      <w:r w:rsidR="006751B9">
        <w:t>diversi (integrazione di fonti)</w:t>
      </w:r>
      <w:r w:rsidR="00A82F0D">
        <w:t xml:space="preserve">, </w:t>
      </w:r>
      <w:r w:rsidR="00246023">
        <w:t>gestendo</w:t>
      </w:r>
      <w:r w:rsidR="00A82F0D">
        <w:t xml:space="preserve"> la presenza di duplicati (de-deduplicazione)</w:t>
      </w:r>
      <w:r w:rsidR="006751B9">
        <w:t>. L’identificazione dell’unità in archivi di diversa natura</w:t>
      </w:r>
      <w:r w:rsidR="00871F97">
        <w:t xml:space="preserve"> (amministrativa e statistica)</w:t>
      </w:r>
      <w:r w:rsidR="006751B9">
        <w:t xml:space="preserve"> avviene attraverso chiavi</w:t>
      </w:r>
      <w:r w:rsidR="00C415A3">
        <w:t xml:space="preserve"> comuni, presenti nei vari file (</w:t>
      </w:r>
      <w:r w:rsidR="006751B9">
        <w:t xml:space="preserve">le chiavi possono essere anche </w:t>
      </w:r>
      <w:r w:rsidR="00C415A3">
        <w:t>essere solo parzialmente coincidenti)</w:t>
      </w:r>
      <w:r w:rsidR="006751B9">
        <w:t xml:space="preserve">. </w:t>
      </w:r>
      <w:r w:rsidR="00B53502">
        <w:t xml:space="preserve">Ne segue che la </w:t>
      </w:r>
      <w:r w:rsidR="006751B9">
        <w:t xml:space="preserve">complessità </w:t>
      </w:r>
      <w:r w:rsidR="00F937B3">
        <w:t>del problema</w:t>
      </w:r>
      <w:r w:rsidR="00B53502">
        <w:t xml:space="preserve"> di</w:t>
      </w:r>
      <w:r w:rsidR="006751B9">
        <w:t xml:space="preserve"> record linkage</w:t>
      </w:r>
      <w:r w:rsidR="00B53502">
        <w:t>, pur</w:t>
      </w:r>
      <w:r w:rsidR="006751B9">
        <w:t xml:space="preserve"> dipende</w:t>
      </w:r>
      <w:r w:rsidR="00B53502">
        <w:t>ndo</w:t>
      </w:r>
      <w:r w:rsidR="006751B9">
        <w:t xml:space="preserve"> da molteplici aspetti, </w:t>
      </w:r>
      <w:r w:rsidR="00B53502">
        <w:t>è principalmente legata alla qualità degli identificatori su cui vengono ordinate le</w:t>
      </w:r>
      <w:r w:rsidR="00F937B3">
        <w:t xml:space="preserve"> operazioni di</w:t>
      </w:r>
      <w:r w:rsidR="00B53502">
        <w:t xml:space="preserve"> </w:t>
      </w:r>
      <w:r w:rsidR="00B53502" w:rsidRPr="00223C15">
        <w:rPr>
          <w:i/>
        </w:rPr>
        <w:t>join</w:t>
      </w:r>
      <w:r w:rsidR="00B53502">
        <w:t xml:space="preserve">, da cui dipende sia la corretta integrazione dei dati, sia la possibilità della presenza di record doppi (consistenza dei dati garantita da </w:t>
      </w:r>
      <w:r w:rsidR="00B53502" w:rsidRPr="00B53502">
        <w:rPr>
          <w:i/>
        </w:rPr>
        <w:t>unique constraint</w:t>
      </w:r>
      <w:r w:rsidR="00B53502">
        <w:rPr>
          <w:i/>
        </w:rPr>
        <w:t>s</w:t>
      </w:r>
      <w:r w:rsidR="00B53502">
        <w:t xml:space="preserve"> sugli identificatori)</w:t>
      </w:r>
      <w:r w:rsidR="00FD49F3">
        <w:t>.</w:t>
      </w:r>
      <w:r w:rsidR="00D92D60">
        <w:t xml:space="preserve"> In estrema sintesi dalla correttezza degli identificatori acquisiti dipendono l’assenza di </w:t>
      </w:r>
      <w:r w:rsidR="006751B9">
        <w:t>univoci</w:t>
      </w:r>
      <w:r w:rsidR="00D92D60">
        <w:t xml:space="preserve">tà o </w:t>
      </w:r>
      <w:r w:rsidR="006751B9">
        <w:t xml:space="preserve">la presenza di errori </w:t>
      </w:r>
      <w:r w:rsidR="00D92D60">
        <w:t>che impedisce l’integrazione fisica dell’informazione in un unico record</w:t>
      </w:r>
      <w:r w:rsidR="006751B9">
        <w:t>.</w:t>
      </w:r>
    </w:p>
    <w:p w14:paraId="0C7951A5" w14:textId="77777777" w:rsidR="006751B9" w:rsidRDefault="006751B9" w:rsidP="006751B9">
      <w:pPr>
        <w:jc w:val="both"/>
      </w:pPr>
    </w:p>
    <w:p w14:paraId="253DE549" w14:textId="7D78CEA9" w:rsidR="006751B9" w:rsidRDefault="003A5541" w:rsidP="006751B9">
      <w:pPr>
        <w:jc w:val="both"/>
      </w:pPr>
      <w:r>
        <w:t>L</w:t>
      </w:r>
      <w:r w:rsidR="006751B9">
        <w:t xml:space="preserve">’uso di tecniche di record linkage nei vari processi di produzione è ormai diffuso da diversi anni e </w:t>
      </w:r>
      <w:r>
        <w:t>consente la creazione di basi di dati in grado di studiare a livello di microdato (individuo, famiglia, impresa ecc.) lo studio dei profili associativi (studio delle distribuzioni congiunte) di variabili</w:t>
      </w:r>
      <w:r w:rsidR="00B4721D">
        <w:t xml:space="preserve"> che costituiscono fenomeni multivariati complessi o</w:t>
      </w:r>
      <w:r w:rsidR="000D4BD5">
        <w:t>ggetto di analisi più disparati, sia cross section che longitudinale.</w:t>
      </w:r>
      <w:r w:rsidR="00BF44C5">
        <w:t xml:space="preserve"> M</w:t>
      </w:r>
      <w:r w:rsidR="006751B9">
        <w:t xml:space="preserve">olteplici </w:t>
      </w:r>
      <w:r w:rsidR="000D4BD5">
        <w:t xml:space="preserve">i campi di applicazione, che </w:t>
      </w:r>
      <w:r w:rsidR="00220394">
        <w:t>interessano ormai ogni tipo di studio applicativo (ricerca socio-economica e demografica, marketing ecc.)</w:t>
      </w:r>
      <w:r w:rsidR="00CC0C60">
        <w:t>.</w:t>
      </w:r>
    </w:p>
    <w:p w14:paraId="39F2DB9D" w14:textId="77777777" w:rsidR="006751B9" w:rsidRDefault="006751B9" w:rsidP="006751B9">
      <w:pPr>
        <w:jc w:val="both"/>
      </w:pPr>
    </w:p>
    <w:p w14:paraId="34DFF4F8" w14:textId="77777777" w:rsidR="006751B9" w:rsidRDefault="006751B9" w:rsidP="006751B9">
      <w:pPr>
        <w:jc w:val="both"/>
      </w:pPr>
      <w:r>
        <w:t>Il record linkage è un processo complesso a causa dei numerosi aspetti di natura diversa che lo compongono. Se negli archivi da abbinare sono presenti identificatori univoci allora il problema non ha una grande complessità; in generale però, per analizzare dati privi di identificatori univoci o con identificatori univoci affetti da errore, sono richieste sofisticate procedure statistiche; soluzioni informatiche non banali sono necessarie per gestire e trattare grandi moli di dati, mentre i vincoli legati al tipo di applicazione che si intende effettuare possono comportare la soluzione di complessi problemi di programmazione lineare.</w:t>
      </w:r>
    </w:p>
    <w:p w14:paraId="05D97566" w14:textId="77777777" w:rsidR="006751B9" w:rsidRDefault="006751B9" w:rsidP="00A87C9B"/>
    <w:p w14:paraId="496AF53B" w14:textId="421C5D50" w:rsidR="009A0468" w:rsidRDefault="00850385" w:rsidP="009A0468">
      <w:r>
        <w:t>In linea di principio, è possibile individuare le seguenti come l</w:t>
      </w:r>
      <w:r w:rsidR="009A0468">
        <w:t xml:space="preserve">e principali fasi che </w:t>
      </w:r>
      <w:r>
        <w:t>costituiscono</w:t>
      </w:r>
      <w:r w:rsidR="009A0468">
        <w:t xml:space="preserve"> un processo di record linkage:</w:t>
      </w:r>
    </w:p>
    <w:p w14:paraId="274EB413" w14:textId="77777777" w:rsidR="009A0468" w:rsidRDefault="009A0468" w:rsidP="009A0468">
      <w:pPr>
        <w:pStyle w:val="Paragrafoelenco"/>
        <w:numPr>
          <w:ilvl w:val="0"/>
          <w:numId w:val="10"/>
        </w:numPr>
        <w:ind w:left="426" w:hanging="426"/>
      </w:pPr>
      <w:r>
        <w:t>Preparazione dei dati di input (pre-processing);</w:t>
      </w:r>
    </w:p>
    <w:p w14:paraId="115EF600" w14:textId="77777777" w:rsidR="009A0468" w:rsidRDefault="009A0468" w:rsidP="009A0468">
      <w:pPr>
        <w:pStyle w:val="Paragrafoelenco"/>
        <w:numPr>
          <w:ilvl w:val="0"/>
          <w:numId w:val="10"/>
        </w:numPr>
        <w:ind w:left="426" w:hanging="426"/>
      </w:pPr>
      <w:r>
        <w:t>Selezione degli attributi identificativi comuni (variabili di matching);</w:t>
      </w:r>
    </w:p>
    <w:p w14:paraId="03102137" w14:textId="77777777" w:rsidR="009A0468" w:rsidRDefault="009A0468" w:rsidP="009A0468">
      <w:pPr>
        <w:pStyle w:val="Paragrafoelenco"/>
        <w:numPr>
          <w:ilvl w:val="0"/>
          <w:numId w:val="10"/>
        </w:numPr>
        <w:ind w:left="426" w:hanging="426"/>
      </w:pPr>
      <w:r>
        <w:t>Scelta della funzione di confronto;</w:t>
      </w:r>
    </w:p>
    <w:p w14:paraId="1CD6EBD6" w14:textId="77777777" w:rsidR="009A0468" w:rsidRDefault="009A0468" w:rsidP="009A0468">
      <w:pPr>
        <w:pStyle w:val="Paragrafoelenco"/>
        <w:numPr>
          <w:ilvl w:val="0"/>
          <w:numId w:val="10"/>
        </w:numPr>
        <w:ind w:left="426" w:hanging="426"/>
      </w:pPr>
      <w:r>
        <w:t>Riduzione dello spazio di ricerca delle coppie candidate all’abbinamento;</w:t>
      </w:r>
    </w:p>
    <w:p w14:paraId="7C2234B3" w14:textId="77777777" w:rsidR="009A0468" w:rsidRDefault="009A0468" w:rsidP="009A0468">
      <w:pPr>
        <w:pStyle w:val="Paragrafoelenco"/>
        <w:numPr>
          <w:ilvl w:val="0"/>
          <w:numId w:val="10"/>
        </w:numPr>
        <w:ind w:left="426" w:hanging="426"/>
      </w:pPr>
      <w:r>
        <w:t>Scelta del modello di decisione;</w:t>
      </w:r>
    </w:p>
    <w:p w14:paraId="474CC491" w14:textId="77777777" w:rsidR="009A0468" w:rsidRDefault="009A0468" w:rsidP="009A0468">
      <w:pPr>
        <w:pStyle w:val="Paragrafoelenco"/>
        <w:numPr>
          <w:ilvl w:val="0"/>
          <w:numId w:val="10"/>
        </w:numPr>
        <w:ind w:left="426" w:hanging="426"/>
      </w:pPr>
      <w:r>
        <w:t>Selezione degli abbinamenti univoci;</w:t>
      </w:r>
    </w:p>
    <w:p w14:paraId="671DCD29" w14:textId="77777777" w:rsidR="009A0468" w:rsidRDefault="009A0468" w:rsidP="009A0468">
      <w:pPr>
        <w:pStyle w:val="Paragrafoelenco"/>
        <w:numPr>
          <w:ilvl w:val="0"/>
          <w:numId w:val="10"/>
        </w:numPr>
        <w:ind w:left="426" w:hanging="426"/>
      </w:pPr>
      <w:r>
        <w:t>Valutazione dei risultati del record linkage.</w:t>
      </w:r>
    </w:p>
    <w:p w14:paraId="6163B6DC" w14:textId="3F7F5964" w:rsidR="009A0468" w:rsidRDefault="004C616C" w:rsidP="00A87C9B">
      <w:r>
        <w:t xml:space="preserve">Ciascuna fase è perciò descritta così come realizzata nel </w:t>
      </w:r>
      <w:r w:rsidR="00F21243">
        <w:t xml:space="preserve">presente </w:t>
      </w:r>
      <w:r>
        <w:t xml:space="preserve">processo </w:t>
      </w:r>
      <w:r w:rsidR="00F21243">
        <w:t>di</w:t>
      </w:r>
      <w:r w:rsidR="00F16844">
        <w:t xml:space="preserve"> </w:t>
      </w:r>
      <w:r w:rsidR="00F21243">
        <w:t>integrazione.</w:t>
      </w:r>
    </w:p>
    <w:p w14:paraId="54A9060D" w14:textId="77777777" w:rsidR="004C616C" w:rsidRDefault="004C616C" w:rsidP="00A87C9B"/>
    <w:p w14:paraId="2AA09A53" w14:textId="049E107B" w:rsidR="00954603" w:rsidRDefault="00B447B7" w:rsidP="00954603">
      <w:pPr>
        <w:jc w:val="both"/>
      </w:pPr>
      <w:r w:rsidRPr="00672E13">
        <w:rPr>
          <w:i/>
        </w:rPr>
        <w:t>Fasi 1 e 2</w:t>
      </w:r>
      <w:r>
        <w:t xml:space="preserve">. </w:t>
      </w:r>
      <w:r w:rsidR="00954603">
        <w:t>Nel caso in esame, l’integrazione fisica è stata svolta sugli identificativi degli individui, opportunamente anonimizzati</w:t>
      </w:r>
      <w:r w:rsidR="000A2512">
        <w:t xml:space="preserve"> al fine di garantire l’assenza di riconoscibilità dei singoli individui.</w:t>
      </w:r>
      <w:r w:rsidR="002A313C">
        <w:t xml:space="preserve"> Si tratta perciò di identificativi anonimi, collegati in maniera univoca al codice fiscale degli individui coinvolti</w:t>
      </w:r>
      <w:r w:rsidR="005946B3">
        <w:t>.</w:t>
      </w:r>
      <w:r w:rsidR="009A0468">
        <w:t xml:space="preserve"> </w:t>
      </w:r>
      <w:r w:rsidR="003242B1">
        <w:t>La consistenza dei dati dalle principali fonti di input è una q</w:t>
      </w:r>
      <w:r w:rsidR="0031395B">
        <w:t xml:space="preserve">ualità che caratterizza gli insiemi di partenza. </w:t>
      </w:r>
      <w:r w:rsidR="00830B59">
        <w:t>Di seguito una rapida</w:t>
      </w:r>
      <w:r w:rsidR="0031395B">
        <w:t xml:space="preserve"> anali</w:t>
      </w:r>
      <w:r w:rsidR="00830B59">
        <w:t>si di ciascuna di esse</w:t>
      </w:r>
      <w:r w:rsidR="0031395B">
        <w:t xml:space="preserve">. Nel caso dell’Indagine sulle Forze di Lavoro, </w:t>
      </w:r>
      <w:r w:rsidR="00C34D1B">
        <w:t>l’estrazione del campione avviene direttamente dalle Liste Anagrafiche Comunali</w:t>
      </w:r>
      <w:r w:rsidR="00C625AA">
        <w:t xml:space="preserve">, che vengono pretrattate in ISTAT all’interno del </w:t>
      </w:r>
      <w:r w:rsidR="00C61B87" w:rsidRPr="00C61B87">
        <w:t>sistema di integrazione dei dati amministrativi</w:t>
      </w:r>
      <w:r w:rsidR="00C61B87">
        <w:t xml:space="preserve"> (SIM)</w:t>
      </w:r>
      <w:r w:rsidR="005A653B">
        <w:rPr>
          <w:rStyle w:val="Rimandonotaapidipagina"/>
        </w:rPr>
        <w:footnoteReference w:id="5"/>
      </w:r>
      <w:r w:rsidR="00C61B87">
        <w:t xml:space="preserve">. </w:t>
      </w:r>
      <w:r w:rsidR="005A653B">
        <w:t>Il SIM supporta</w:t>
      </w:r>
      <w:r w:rsidR="005A653B" w:rsidRPr="005A653B">
        <w:t xml:space="preserve"> trasversalmente i processi di produzione dell’istituto</w:t>
      </w:r>
      <w:r w:rsidR="00F0789E">
        <w:t>, essendo i</w:t>
      </w:r>
      <w:r w:rsidR="00F0789E" w:rsidRPr="00F0789E">
        <w:t>l repository dei dati amministrativi acquisiti dall’Istat</w:t>
      </w:r>
      <w:r w:rsidR="00F0789E">
        <w:t xml:space="preserve">, in cui i </w:t>
      </w:r>
      <w:r w:rsidR="00F0789E">
        <w:lastRenderedPageBreak/>
        <w:t>dati vengono mappati e trattati al fine di evitare fenomeni di duplicazione, fisica o semantica.</w:t>
      </w:r>
      <w:r w:rsidR="0010465F">
        <w:t xml:space="preserve"> Il medesimo trattamento coinvolge anche le fonti che popolano la BIT e i suoi output.</w:t>
      </w:r>
      <w:r w:rsidR="008F0BFC">
        <w:t xml:space="preserve"> </w:t>
      </w:r>
    </w:p>
    <w:p w14:paraId="55D5C2C6" w14:textId="77777777" w:rsidR="008F0BFC" w:rsidRDefault="008F0BFC" w:rsidP="00954603">
      <w:pPr>
        <w:jc w:val="both"/>
      </w:pPr>
    </w:p>
    <w:p w14:paraId="499B296E" w14:textId="2391A24F" w:rsidR="008F0BFC" w:rsidRDefault="008F0BFC" w:rsidP="00954603">
      <w:pPr>
        <w:jc w:val="both"/>
      </w:pPr>
      <w:r>
        <w:t>L’archivio CU è di fonte fiscale (Agenzia delle Entrate) che da diversi anni fiscali</w:t>
      </w:r>
      <w:r w:rsidR="00651FA0">
        <w:t xml:space="preserve"> controlla la consistenza dei codici fiscali inseriti nei dichiarativi con quelli presenti in Anagrafe Tributaria, provvedendo alla eliminazione delle comunicazioni con codici</w:t>
      </w:r>
      <w:r w:rsidR="00E77F09">
        <w:t xml:space="preserve"> fiscali non presenti/invalidi, costringendo perciò i contribuenti al reinvio dei dichiarativi </w:t>
      </w:r>
      <w:r w:rsidR="00CB5280">
        <w:t xml:space="preserve">formalmente </w:t>
      </w:r>
      <w:r w:rsidR="00E77F09">
        <w:t>corretti.</w:t>
      </w:r>
      <w:r w:rsidR="00AD5C88">
        <w:t xml:space="preserve"> Il database di produzione prevede </w:t>
      </w:r>
      <w:r w:rsidR="009066AC">
        <w:t>l’acquisizione in una forma verticalizzata, dato che la natura dell’informazione fiscale si presenta tipicamente sotto forma di matrici “</w:t>
      </w:r>
      <w:bookmarkStart w:id="0" w:name="_GoBack"/>
      <w:bookmarkEnd w:id="0"/>
      <w:r w:rsidR="009066AC">
        <w:t>sparse”.</w:t>
      </w:r>
    </w:p>
    <w:p w14:paraId="52B46E92" w14:textId="77777777" w:rsidR="002C71E3" w:rsidRDefault="002C71E3" w:rsidP="00954603">
      <w:pPr>
        <w:jc w:val="both"/>
      </w:pPr>
    </w:p>
    <w:p w14:paraId="204B9247" w14:textId="77777777" w:rsidR="00D548D3" w:rsidRDefault="00D548D3" w:rsidP="00A87C9B"/>
    <w:p w14:paraId="0E376372" w14:textId="77777777" w:rsidR="00D548D3" w:rsidRPr="00A87C9B" w:rsidRDefault="00D548D3" w:rsidP="00A87C9B"/>
    <w:p w14:paraId="04C1A01A" w14:textId="7E6C912C" w:rsidR="004609E3" w:rsidRPr="00A54869" w:rsidRDefault="004609E3" w:rsidP="00A54869">
      <w:pPr>
        <w:pStyle w:val="Didascalia"/>
      </w:pPr>
      <w:r w:rsidRPr="00A54869">
        <w:t xml:space="preserve">Tabella </w:t>
      </w:r>
      <w:fldSimple w:instr=" SEQ Tabella \* ARABIC ">
        <w:r w:rsidRPr="00A54869">
          <w:t>1</w:t>
        </w:r>
      </w:fldSimple>
      <w:r w:rsidRPr="00A54869">
        <w:t xml:space="preserve"> – </w:t>
      </w:r>
    </w:p>
    <w:p w14:paraId="13635E73" w14:textId="54DD27C9" w:rsidR="004609E3" w:rsidRDefault="004609E3" w:rsidP="004609E3">
      <w:pPr>
        <w:rPr>
          <w:rFonts w:cs="Times New Roman"/>
        </w:rPr>
      </w:pPr>
    </w:p>
    <w:p w14:paraId="30FAAFA4" w14:textId="4522B82D" w:rsidR="00D648EB" w:rsidRPr="00D648EB" w:rsidRDefault="00D648EB" w:rsidP="00D648EB">
      <w:pPr>
        <w:rPr>
          <w:rFonts w:eastAsia="Times New Roman" w:cs="Times New Roman"/>
          <w:sz w:val="20"/>
          <w:szCs w:val="20"/>
        </w:rPr>
      </w:pPr>
      <w:r w:rsidRPr="00D648EB">
        <w:rPr>
          <w:rFonts w:eastAsia="Times New Roman" w:cs="Times New Roman"/>
          <w:sz w:val="20"/>
          <w:szCs w:val="20"/>
        </w:rPr>
        <w:t xml:space="preserve">Fonte: Istat, </w:t>
      </w:r>
    </w:p>
    <w:p w14:paraId="0645DDDC" w14:textId="77777777" w:rsidR="00D648EB" w:rsidRDefault="00D648EB" w:rsidP="004609E3">
      <w:pPr>
        <w:rPr>
          <w:rFonts w:cs="Times New Roman"/>
        </w:rPr>
      </w:pPr>
    </w:p>
    <w:p w14:paraId="025A10DB" w14:textId="50A8A79E" w:rsidR="00903146" w:rsidRPr="00BE7C19" w:rsidRDefault="00903146" w:rsidP="00FC6C09">
      <w:pPr>
        <w:jc w:val="both"/>
        <w:rPr>
          <w:rFonts w:cs="Times New Roman"/>
        </w:rPr>
      </w:pPr>
    </w:p>
    <w:p w14:paraId="7FBAE578" w14:textId="22BBC778" w:rsidR="00C53973" w:rsidRPr="00BE7C19" w:rsidRDefault="00C53973" w:rsidP="002832EE">
      <w:pPr>
        <w:pStyle w:val="Didascalia"/>
        <w:jc w:val="both"/>
      </w:pPr>
      <w:bookmarkStart w:id="1" w:name="_Ref397615700"/>
      <w:r w:rsidRPr="00BE7C19">
        <w:t xml:space="preserve">Figura </w:t>
      </w:r>
      <w:fldSimple w:instr=" SEQ Figure \* ARABIC ">
        <w:r w:rsidR="00AB50D1">
          <w:rPr>
            <w:noProof/>
          </w:rPr>
          <w:t>1</w:t>
        </w:r>
      </w:fldSimple>
      <w:bookmarkEnd w:id="1"/>
      <w:r w:rsidRPr="00BE7C19">
        <w:t xml:space="preserve"> – </w:t>
      </w:r>
    </w:p>
    <w:p w14:paraId="40021DF6" w14:textId="1C71CD49" w:rsidR="00C53973" w:rsidRPr="00BE7C19" w:rsidRDefault="00C53973" w:rsidP="00D57086">
      <w:pPr>
        <w:jc w:val="center"/>
        <w:rPr>
          <w:rFonts w:cs="Times New Roman"/>
        </w:rPr>
      </w:pPr>
    </w:p>
    <w:p w14:paraId="2C443977" w14:textId="713331B6" w:rsidR="0075638D" w:rsidRPr="00BE7C19" w:rsidRDefault="0075638D" w:rsidP="000676BB">
      <w:pPr>
        <w:jc w:val="both"/>
        <w:rPr>
          <w:rFonts w:cs="Times New Roman"/>
        </w:rPr>
      </w:pPr>
    </w:p>
    <w:p w14:paraId="6D5243C4" w14:textId="73170A56" w:rsidR="002F674C" w:rsidRPr="00F92D5A" w:rsidRDefault="001B2D0D" w:rsidP="00F92D5A">
      <w:pPr>
        <w:pStyle w:val="Titolo2"/>
        <w:rPr>
          <w:rFonts w:cs="Times New Roman"/>
        </w:rPr>
      </w:pPr>
      <w:r>
        <w:rPr>
          <w:rFonts w:cs="Times New Roman"/>
        </w:rPr>
        <w:t>M</w:t>
      </w:r>
      <w:r w:rsidRPr="001B2D0D">
        <w:rPr>
          <w:rFonts w:cs="Times New Roman"/>
        </w:rPr>
        <w:t>etodologia</w:t>
      </w:r>
      <w:r w:rsidR="006D41F7">
        <w:rPr>
          <w:rFonts w:cs="Times New Roman"/>
        </w:rPr>
        <w:t xml:space="preserve"> di integrazione fisica e armonizzazione statistica</w:t>
      </w:r>
    </w:p>
    <w:p w14:paraId="585763EE" w14:textId="55F486DE" w:rsidR="00594C2B" w:rsidRDefault="00594C2B" w:rsidP="00FC727F">
      <w:pPr>
        <w:jc w:val="both"/>
        <w:rPr>
          <w:rFonts w:cs="Times New Roman"/>
        </w:rPr>
      </w:pPr>
    </w:p>
    <w:p w14:paraId="2BA17E4C" w14:textId="77777777" w:rsidR="00594C2B" w:rsidRDefault="00594C2B" w:rsidP="00FC727F">
      <w:pPr>
        <w:jc w:val="both"/>
        <w:rPr>
          <w:rFonts w:cs="Times New Roman"/>
        </w:rPr>
      </w:pPr>
    </w:p>
    <w:p w14:paraId="632F25F7" w14:textId="39A2ABE3" w:rsidR="000F1CB1" w:rsidRPr="00BE7C19" w:rsidRDefault="00F57114" w:rsidP="000F1CB1">
      <w:pPr>
        <w:pStyle w:val="Titolo2"/>
        <w:rPr>
          <w:rFonts w:cs="Times New Roman"/>
        </w:rPr>
      </w:pPr>
      <w:r>
        <w:rPr>
          <w:rFonts w:cs="Times New Roman"/>
        </w:rPr>
        <w:t>Integrazione</w:t>
      </w:r>
      <w:r w:rsidR="00773898">
        <w:rPr>
          <w:rFonts w:cs="Times New Roman"/>
        </w:rPr>
        <w:t xml:space="preserve"> e qualità della base dati costruita</w:t>
      </w:r>
    </w:p>
    <w:p w14:paraId="20E6D5C8" w14:textId="77777777" w:rsidR="006D41F7" w:rsidRDefault="006D41F7" w:rsidP="00FC727F">
      <w:pPr>
        <w:jc w:val="both"/>
        <w:rPr>
          <w:rFonts w:cs="Times New Roman"/>
        </w:rPr>
      </w:pPr>
    </w:p>
    <w:p w14:paraId="52A4190B" w14:textId="77777777" w:rsidR="006D41F7" w:rsidRDefault="006D41F7" w:rsidP="00FC727F">
      <w:pPr>
        <w:jc w:val="both"/>
        <w:rPr>
          <w:rFonts w:cs="Times New Roman"/>
        </w:rPr>
      </w:pPr>
    </w:p>
    <w:p w14:paraId="497F50A5" w14:textId="6EF79568" w:rsidR="00563CD6" w:rsidRDefault="00563CD6">
      <w:pPr>
        <w:rPr>
          <w:rFonts w:cs="Times New Roman"/>
        </w:rPr>
      </w:pPr>
    </w:p>
    <w:p w14:paraId="65BD7C15" w14:textId="77777777" w:rsidR="00A35D93" w:rsidRDefault="00A35D93">
      <w:pPr>
        <w:rPr>
          <w:rFonts w:cs="Times New Roman"/>
        </w:rPr>
      </w:pPr>
    </w:p>
    <w:p w14:paraId="314E2385" w14:textId="778F8F2B" w:rsidR="00A35D93" w:rsidRPr="00A35D93" w:rsidRDefault="00935AC3" w:rsidP="00A35D93">
      <w:pPr>
        <w:pStyle w:val="Titolo1"/>
        <w:rPr>
          <w:lang w:val="it-IT"/>
        </w:rPr>
      </w:pPr>
      <w:r>
        <w:rPr>
          <w:lang w:val="it-IT"/>
        </w:rPr>
        <w:t>D</w:t>
      </w:r>
      <w:r w:rsidR="00A35D93" w:rsidRPr="00A35D93">
        <w:rPr>
          <w:lang w:val="it-IT"/>
        </w:rPr>
        <w:t xml:space="preserve">otazioni di capitale umano </w:t>
      </w:r>
      <w:r>
        <w:rPr>
          <w:lang w:val="it-IT"/>
        </w:rPr>
        <w:t>e</w:t>
      </w:r>
      <w:r w:rsidR="00A35D93" w:rsidRPr="00A35D93">
        <w:rPr>
          <w:lang w:val="it-IT"/>
        </w:rPr>
        <w:t xml:space="preserve"> i livelli di sviluppo economico-sociale</w:t>
      </w:r>
      <w:r>
        <w:rPr>
          <w:lang w:val="it-IT"/>
        </w:rPr>
        <w:t>: un’analisi spaziale</w:t>
      </w:r>
    </w:p>
    <w:p w14:paraId="1DB582C1" w14:textId="77777777" w:rsidR="00A35D93" w:rsidRDefault="00A35D93">
      <w:pPr>
        <w:rPr>
          <w:rFonts w:cs="Times New Roman"/>
        </w:rPr>
      </w:pPr>
    </w:p>
    <w:p w14:paraId="12396CD4" w14:textId="5D8424F3" w:rsidR="00426E87" w:rsidRPr="00BE7C19" w:rsidRDefault="00426E87" w:rsidP="00426E87">
      <w:pPr>
        <w:pStyle w:val="Titolo1"/>
        <w:rPr>
          <w:lang w:val="it-IT"/>
        </w:rPr>
      </w:pPr>
      <w:r>
        <w:rPr>
          <w:lang w:val="it-IT"/>
        </w:rPr>
        <w:t>Conclusioni</w:t>
      </w:r>
    </w:p>
    <w:p w14:paraId="3D03D41F" w14:textId="77777777" w:rsidR="00C24565" w:rsidRDefault="00C24565" w:rsidP="00FC727F">
      <w:pPr>
        <w:jc w:val="both"/>
        <w:rPr>
          <w:rFonts w:cs="Times New Roman"/>
        </w:rPr>
      </w:pPr>
    </w:p>
    <w:p w14:paraId="0A38A792" w14:textId="7B7280E1" w:rsidR="007C5125" w:rsidRPr="00BE7C19" w:rsidRDefault="007C5125" w:rsidP="007C5125">
      <w:pPr>
        <w:pStyle w:val="Titolo1"/>
        <w:rPr>
          <w:lang w:val="it-IT"/>
        </w:rPr>
      </w:pPr>
      <w:r>
        <w:rPr>
          <w:lang w:val="it-IT"/>
        </w:rPr>
        <w:t>Abstract in inglese</w:t>
      </w:r>
    </w:p>
    <w:p w14:paraId="0514CE3D" w14:textId="319FB33B" w:rsidR="007C5125" w:rsidRPr="007C5125" w:rsidRDefault="001F2822" w:rsidP="001F2822">
      <w:pPr>
        <w:jc w:val="both"/>
        <w:rPr>
          <w:rFonts w:cs="Times New Roman"/>
          <w:lang w:val="en-US"/>
        </w:rPr>
      </w:pPr>
      <w:r w:rsidRPr="001F2822">
        <w:rPr>
          <w:rFonts w:cs="Times New Roman"/>
          <w:lang w:val="en-US"/>
        </w:rPr>
        <w:t>The purpose of this work is to provide a census map, defined at the province / municipality level on the human capital endowment present in the Italian economic system and to investigate its relations with the levels of development, dynamism and productivity.</w:t>
      </w:r>
      <w:r>
        <w:rPr>
          <w:rFonts w:cs="Times New Roman"/>
          <w:lang w:val="en-US"/>
        </w:rPr>
        <w:t xml:space="preserve"> </w:t>
      </w:r>
      <w:r w:rsidRPr="001F2822">
        <w:rPr>
          <w:rFonts w:cs="Times New Roman"/>
          <w:lang w:val="en-US"/>
        </w:rPr>
        <w:t>To this end, it was necessary to define an articulated data set of information, obtained as a combination of different sources of information (partly of an administrative nature, partly of a statistical nature) conveniently integrated with each other. It is thus possible to examine the relationship between human capital and levels of development, in line with recent economic theory, as well as in respect of the need to define the study aggregates in a statistically coherent manner.</w:t>
      </w:r>
      <w:r>
        <w:rPr>
          <w:rFonts w:cs="Times New Roman"/>
          <w:lang w:val="en-US"/>
        </w:rPr>
        <w:t xml:space="preserve"> </w:t>
      </w:r>
      <w:r w:rsidRPr="001F2822">
        <w:rPr>
          <w:rFonts w:cs="Times New Roman"/>
          <w:lang w:val="en-US"/>
        </w:rPr>
        <w:t>The mapping of human capital requires the intersection of administrative data available on each job position (starting from the intersection of social security data with the social security / income tax certificates), with statistical / administrative data on educational qualifications , as well as data on the working condition from the Labor Force survey.</w:t>
      </w:r>
      <w:r>
        <w:rPr>
          <w:rFonts w:cs="Times New Roman"/>
          <w:lang w:val="en-US"/>
        </w:rPr>
        <w:t xml:space="preserve"> </w:t>
      </w:r>
      <w:r w:rsidRPr="001F2822">
        <w:rPr>
          <w:rFonts w:cs="Times New Roman"/>
          <w:lang w:val="en-US"/>
        </w:rPr>
        <w:t xml:space="preserve">It was thus possible to define a census of human capital (based on the approach of human capital used by EUROSTAT to evaluate the pay gap - pay gap - on the labor market) with a very high </w:t>
      </w:r>
      <w:r w:rsidRPr="001F2822">
        <w:rPr>
          <w:rFonts w:cs="Times New Roman"/>
          <w:lang w:val="en-US"/>
        </w:rPr>
        <w:lastRenderedPageBreak/>
        <w:t>territorial detail. The estimate of the human capital allocation was also used to investigate its relations with the overall levels of economic-social development in the identified territorial clusters.</w:t>
      </w:r>
    </w:p>
    <w:p w14:paraId="4258A81D" w14:textId="77777777" w:rsidR="006A2150" w:rsidRPr="00BE7C19" w:rsidRDefault="00D809AC" w:rsidP="006A2150">
      <w:pPr>
        <w:pStyle w:val="Titolo1"/>
        <w:rPr>
          <w:lang w:val="it-IT"/>
        </w:rPr>
      </w:pPr>
      <w:r w:rsidRPr="00BE7C19">
        <w:rPr>
          <w:lang w:val="it-IT"/>
        </w:rPr>
        <w:t>Bibliografia</w:t>
      </w:r>
    </w:p>
    <w:p w14:paraId="6CCC9EA2" w14:textId="77777777" w:rsidR="00B56BC0" w:rsidRPr="00B56BC0" w:rsidRDefault="00B56BC0" w:rsidP="00B56BC0">
      <w:pPr>
        <w:pStyle w:val="Text1"/>
        <w:numPr>
          <w:ilvl w:val="0"/>
          <w:numId w:val="3"/>
        </w:numPr>
        <w:ind w:left="567" w:hanging="567"/>
        <w:rPr>
          <w:lang w:val="it-IT"/>
        </w:rPr>
      </w:pPr>
      <w:r w:rsidRPr="00B56BC0">
        <w:rPr>
          <w:lang w:val="it-IT"/>
        </w:rPr>
        <w:t>Becker G.S. (1964), “Human Capital" – ed. USA: Prentice-Hall.</w:t>
      </w:r>
    </w:p>
    <w:p w14:paraId="00EE911C" w14:textId="77777777" w:rsidR="00B56BC0" w:rsidRPr="00B56BC0" w:rsidRDefault="00B56BC0" w:rsidP="00B56BC0">
      <w:pPr>
        <w:pStyle w:val="Text1"/>
        <w:numPr>
          <w:ilvl w:val="0"/>
          <w:numId w:val="3"/>
        </w:numPr>
        <w:ind w:left="567" w:hanging="567"/>
        <w:rPr>
          <w:lang w:val="it-IT"/>
        </w:rPr>
      </w:pPr>
      <w:r w:rsidRPr="00B56BC0">
        <w:rPr>
          <w:lang w:val="it-IT"/>
        </w:rPr>
        <w:t>Biagi F. e M.L. Parisi (2012), “Are ICT, human capital and organizational capital complementary in production? Evidence from the Italian manufacturing sector”, JRC Working Papers JRC75890, Sevilla</w:t>
      </w:r>
    </w:p>
    <w:p w14:paraId="307F075C" w14:textId="29AA670B" w:rsidR="00D32A9B" w:rsidRPr="00BE7C19" w:rsidRDefault="00B56BC0" w:rsidP="00B56BC0">
      <w:pPr>
        <w:pStyle w:val="Text1"/>
        <w:numPr>
          <w:ilvl w:val="0"/>
          <w:numId w:val="3"/>
        </w:numPr>
        <w:ind w:left="567" w:hanging="567"/>
      </w:pPr>
      <w:r w:rsidRPr="00B56BC0">
        <w:rPr>
          <w:lang w:val="it-IT"/>
        </w:rPr>
        <w:t xml:space="preserve">Istat (2018), Rapporto sulla competitività dei settori produttivi, </w:t>
      </w:r>
      <w:hyperlink r:id="rId8" w:history="1">
        <w:r w:rsidR="00105FA3">
          <w:rPr>
            <w:rStyle w:val="Collegamentoipertestuale"/>
            <w:lang w:val="it-IT"/>
          </w:rPr>
          <w:t>https://www.istat.it/storage/settori-produttivi/2018/Rapporto-competitivita-2018.pdf</w:t>
        </w:r>
      </w:hyperlink>
      <w:r w:rsidRPr="00B56BC0">
        <w:rPr>
          <w:lang w:val="it-IT"/>
        </w:rPr>
        <w:t>.</w:t>
      </w:r>
    </w:p>
    <w:p w14:paraId="144A1EC1" w14:textId="77777777" w:rsidR="002F674C" w:rsidRPr="00BE7C19" w:rsidRDefault="002F674C" w:rsidP="00FC727F">
      <w:pPr>
        <w:jc w:val="both"/>
        <w:rPr>
          <w:rFonts w:cs="Times New Roman"/>
        </w:rPr>
      </w:pPr>
    </w:p>
    <w:sectPr w:rsidR="002F674C" w:rsidRPr="00BE7C19" w:rsidSect="00256798">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5EDD4A" w14:textId="77777777" w:rsidR="008F0BFC" w:rsidRDefault="008F0BFC" w:rsidP="00020D97">
      <w:r>
        <w:separator/>
      </w:r>
    </w:p>
  </w:endnote>
  <w:endnote w:type="continuationSeparator" w:id="0">
    <w:p w14:paraId="42E596F5" w14:textId="77777777" w:rsidR="008F0BFC" w:rsidRDefault="008F0BFC" w:rsidP="00020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68B72E" w14:textId="77777777" w:rsidR="008F0BFC" w:rsidRDefault="008F0BFC" w:rsidP="00020D97">
      <w:r>
        <w:separator/>
      </w:r>
    </w:p>
  </w:footnote>
  <w:footnote w:type="continuationSeparator" w:id="0">
    <w:p w14:paraId="2061818F" w14:textId="77777777" w:rsidR="008F0BFC" w:rsidRDefault="008F0BFC" w:rsidP="00020D97">
      <w:r>
        <w:continuationSeparator/>
      </w:r>
    </w:p>
  </w:footnote>
  <w:footnote w:id="1">
    <w:p w14:paraId="2DB97464" w14:textId="71D1B3D3" w:rsidR="008F0BFC" w:rsidRPr="006B3E9A" w:rsidRDefault="008F0BFC" w:rsidP="0046424C">
      <w:pPr>
        <w:pStyle w:val="Testonotaapidipagina"/>
        <w:rPr>
          <w:lang w:val="it-IT"/>
        </w:rPr>
      </w:pPr>
      <w:r>
        <w:rPr>
          <w:rStyle w:val="Rimandonotaapidipagina"/>
        </w:rPr>
        <w:footnoteRef/>
      </w:r>
      <w:r w:rsidRPr="00DA5F1D">
        <w:rPr>
          <w:lang w:val="it-IT"/>
        </w:rPr>
        <w:t xml:space="preserve"> </w:t>
      </w:r>
      <w:r w:rsidRPr="00DA5F1D">
        <w:rPr>
          <w:rFonts w:cs="Times New Roman"/>
          <w:lang w:val="it-IT"/>
        </w:rPr>
        <w:t>I</w:t>
      </w:r>
      <w:r w:rsidRPr="00FE0DF5">
        <w:rPr>
          <w:rFonts w:cs="Times New Roman"/>
          <w:lang w:val="it-IT"/>
        </w:rPr>
        <w:t>stat, V. Balbo, Roma,</w:t>
      </w:r>
      <w:r>
        <w:rPr>
          <w:rFonts w:cs="Times New Roman"/>
          <w:lang w:val="it-IT"/>
        </w:rPr>
        <w:t xml:space="preserve"> </w:t>
      </w:r>
      <w:hyperlink r:id="rId1" w:history="1">
        <w:r>
          <w:rPr>
            <w:rStyle w:val="Collegamentoipertestuale"/>
            <w:rFonts w:cs="Times New Roman"/>
            <w:lang w:val="it-IT"/>
          </w:rPr>
          <w:t>paola.bosso@istat.it</w:t>
        </w:r>
      </w:hyperlink>
    </w:p>
  </w:footnote>
  <w:footnote w:id="2">
    <w:p w14:paraId="0A7229B1" w14:textId="0D30349B" w:rsidR="008F0BFC" w:rsidRPr="006B3E9A" w:rsidRDefault="008F0BFC">
      <w:pPr>
        <w:pStyle w:val="Testonotaapidipagina"/>
        <w:rPr>
          <w:lang w:val="it-IT"/>
        </w:rPr>
      </w:pPr>
      <w:r>
        <w:rPr>
          <w:rStyle w:val="Rimandonotaapidipagina"/>
        </w:rPr>
        <w:footnoteRef/>
      </w:r>
      <w:r w:rsidRPr="00DA5F1D">
        <w:rPr>
          <w:lang w:val="it-IT"/>
        </w:rPr>
        <w:t xml:space="preserve"> </w:t>
      </w:r>
      <w:r w:rsidRPr="00DA5F1D">
        <w:rPr>
          <w:rFonts w:cs="Times New Roman"/>
          <w:lang w:val="it-IT"/>
        </w:rPr>
        <w:t>I</w:t>
      </w:r>
      <w:r w:rsidRPr="00FE0DF5">
        <w:rPr>
          <w:rFonts w:cs="Times New Roman"/>
          <w:lang w:val="it-IT"/>
        </w:rPr>
        <w:t xml:space="preserve">stat, V. Balbo, Roma, </w:t>
      </w:r>
      <w:hyperlink r:id="rId2" w:history="1">
        <w:r w:rsidRPr="00FE0DF5">
          <w:rPr>
            <w:rStyle w:val="Collegamentoipertestuale"/>
            <w:rFonts w:cs="Times New Roman"/>
            <w:lang w:val="it-IT"/>
          </w:rPr>
          <w:t>sdesantis@istat.it</w:t>
        </w:r>
      </w:hyperlink>
    </w:p>
  </w:footnote>
  <w:footnote w:id="3">
    <w:p w14:paraId="58B62FDC" w14:textId="52D85698" w:rsidR="008F0BFC" w:rsidRPr="006B3E9A" w:rsidRDefault="008F0BFC">
      <w:pPr>
        <w:pStyle w:val="Testonotaapidipagina"/>
        <w:rPr>
          <w:lang w:val="it-IT"/>
        </w:rPr>
      </w:pPr>
      <w:r>
        <w:rPr>
          <w:rStyle w:val="Rimandonotaapidipagina"/>
        </w:rPr>
        <w:footnoteRef/>
      </w:r>
      <w:r w:rsidRPr="00DA5F1D">
        <w:rPr>
          <w:lang w:val="it-IT"/>
        </w:rPr>
        <w:t xml:space="preserve"> </w:t>
      </w:r>
      <w:r w:rsidRPr="00DA5F1D">
        <w:rPr>
          <w:rFonts w:cs="Times New Roman"/>
          <w:lang w:val="it-IT"/>
        </w:rPr>
        <w:t>I</w:t>
      </w:r>
      <w:r w:rsidRPr="00FE0DF5">
        <w:rPr>
          <w:rFonts w:cs="Times New Roman"/>
          <w:lang w:val="it-IT"/>
        </w:rPr>
        <w:t xml:space="preserve">stat, V. Balbo, Roma, </w:t>
      </w:r>
      <w:hyperlink r:id="rId3" w:history="1">
        <w:r>
          <w:rPr>
            <w:rStyle w:val="Collegamentoipertestuale"/>
            <w:rFonts w:cs="Times New Roman"/>
            <w:lang w:val="it-IT"/>
          </w:rPr>
          <w:t>pintaldi@istat.it</w:t>
        </w:r>
      </w:hyperlink>
    </w:p>
  </w:footnote>
  <w:footnote w:id="4">
    <w:p w14:paraId="508F3D26" w14:textId="1AB9C597" w:rsidR="008F0BFC" w:rsidRPr="00BA5F25" w:rsidRDefault="008F0BFC">
      <w:pPr>
        <w:pStyle w:val="Testonotaapidipagina"/>
        <w:rPr>
          <w:lang w:val="it-IT"/>
        </w:rPr>
      </w:pPr>
      <w:r>
        <w:rPr>
          <w:rStyle w:val="Rimandonotaapidipagina"/>
        </w:rPr>
        <w:footnoteRef/>
      </w:r>
      <w:r w:rsidRPr="00337701">
        <w:rPr>
          <w:lang w:val="it-IT"/>
        </w:rPr>
        <w:t xml:space="preserve"> Corrispondente grosso modo all’anno solare, prolungato sino al 12 gennaio per consentire al sostitu</w:t>
      </w:r>
      <w:r>
        <w:rPr>
          <w:lang w:val="it-IT"/>
        </w:rPr>
        <w:t>t</w:t>
      </w:r>
      <w:r w:rsidRPr="00337701">
        <w:rPr>
          <w:lang w:val="it-IT"/>
        </w:rPr>
        <w:t>o d’imposta di effettuare I conguagli</w:t>
      </w:r>
      <w:r>
        <w:t>.</w:t>
      </w:r>
    </w:p>
  </w:footnote>
  <w:footnote w:id="5">
    <w:p w14:paraId="05E2C094" w14:textId="3184FBBB" w:rsidR="008F0BFC" w:rsidRPr="005A653B" w:rsidRDefault="008F0BFC">
      <w:pPr>
        <w:pStyle w:val="Testonotaapidipagina"/>
        <w:rPr>
          <w:lang w:val="it-IT"/>
        </w:rPr>
      </w:pPr>
      <w:r>
        <w:rPr>
          <w:rStyle w:val="Rimandonotaapidipagina"/>
        </w:rPr>
        <w:footnoteRef/>
      </w:r>
      <w:r>
        <w:t xml:space="preserve"> </w:t>
      </w:r>
      <w:r w:rsidRPr="005A653B">
        <w:rPr>
          <w:lang w:val="it-IT"/>
        </w:rPr>
        <w:t>I dati vengono considerati micro poiché si riferiscono alle unità: Individui, Unità economiche, Luoghi, ovvero le unità di base della statistica ufficiale. L’aggettivo integrato si riferisce al processo di integrazione ed in particolare all’integrazione delle unità di base. Oltre alle unità di base, che allo stato attuale comprendono le tre tipologie di Individui, Unità economiche e Luoghi, anche le relazioni tra le unità dello stesso tipo o di diverso tipo costituiscono uno specifico interesse per l’analisi dei fenomeni statistici</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85A8F"/>
    <w:multiLevelType w:val="hybridMultilevel"/>
    <w:tmpl w:val="EFFAF4E6"/>
    <w:lvl w:ilvl="0" w:tplc="177A038E">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nsid w:val="23344580"/>
    <w:multiLevelType w:val="multilevel"/>
    <w:tmpl w:val="6D920E74"/>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2">
    <w:nsid w:val="234E2FE0"/>
    <w:multiLevelType w:val="hybridMultilevel"/>
    <w:tmpl w:val="D5026BB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7B17165"/>
    <w:multiLevelType w:val="hybridMultilevel"/>
    <w:tmpl w:val="0B8C70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647D65CA"/>
    <w:multiLevelType w:val="hybridMultilevel"/>
    <w:tmpl w:val="A6105C9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658A2598"/>
    <w:multiLevelType w:val="hybridMultilevel"/>
    <w:tmpl w:val="DA3A6CB8"/>
    <w:lvl w:ilvl="0" w:tplc="F36E7CE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0065333"/>
    <w:multiLevelType w:val="hybridMultilevel"/>
    <w:tmpl w:val="1FDCB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7FFD6214"/>
    <w:multiLevelType w:val="hybridMultilevel"/>
    <w:tmpl w:val="D49637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6"/>
  </w:num>
  <w:num w:numId="5">
    <w:abstractNumId w:val="2"/>
  </w:num>
  <w:num w:numId="6">
    <w:abstractNumId w:val="3"/>
  </w:num>
  <w:num w:numId="7">
    <w:abstractNumId w:val="7"/>
  </w:num>
  <w:num w:numId="8">
    <w:abstractNumId w:val="1"/>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D97"/>
    <w:rsid w:val="00001A59"/>
    <w:rsid w:val="0000301E"/>
    <w:rsid w:val="00020720"/>
    <w:rsid w:val="00020D97"/>
    <w:rsid w:val="000224C0"/>
    <w:rsid w:val="00023D5A"/>
    <w:rsid w:val="00027F43"/>
    <w:rsid w:val="000343BB"/>
    <w:rsid w:val="000424AB"/>
    <w:rsid w:val="00057B19"/>
    <w:rsid w:val="00065D0D"/>
    <w:rsid w:val="000669DF"/>
    <w:rsid w:val="000676BB"/>
    <w:rsid w:val="00077785"/>
    <w:rsid w:val="000854B4"/>
    <w:rsid w:val="000862D4"/>
    <w:rsid w:val="00090953"/>
    <w:rsid w:val="00091E99"/>
    <w:rsid w:val="000A0336"/>
    <w:rsid w:val="000A2512"/>
    <w:rsid w:val="000A3A26"/>
    <w:rsid w:val="000D11A4"/>
    <w:rsid w:val="000D4BD5"/>
    <w:rsid w:val="000E59EF"/>
    <w:rsid w:val="000F1CB1"/>
    <w:rsid w:val="000F5251"/>
    <w:rsid w:val="0010465F"/>
    <w:rsid w:val="00105FA3"/>
    <w:rsid w:val="00117460"/>
    <w:rsid w:val="00143245"/>
    <w:rsid w:val="0014656E"/>
    <w:rsid w:val="00156251"/>
    <w:rsid w:val="00176CA4"/>
    <w:rsid w:val="00180205"/>
    <w:rsid w:val="001809C3"/>
    <w:rsid w:val="00194A79"/>
    <w:rsid w:val="00197145"/>
    <w:rsid w:val="00197509"/>
    <w:rsid w:val="001A15EB"/>
    <w:rsid w:val="001A23B2"/>
    <w:rsid w:val="001A3CAC"/>
    <w:rsid w:val="001B2D0D"/>
    <w:rsid w:val="001C30BE"/>
    <w:rsid w:val="001C482E"/>
    <w:rsid w:val="001D5292"/>
    <w:rsid w:val="001D73C6"/>
    <w:rsid w:val="001E4684"/>
    <w:rsid w:val="001F2822"/>
    <w:rsid w:val="00200933"/>
    <w:rsid w:val="00200A60"/>
    <w:rsid w:val="002032E4"/>
    <w:rsid w:val="0021232A"/>
    <w:rsid w:val="00220394"/>
    <w:rsid w:val="00220897"/>
    <w:rsid w:val="00222D9B"/>
    <w:rsid w:val="00223C15"/>
    <w:rsid w:val="00234304"/>
    <w:rsid w:val="00234682"/>
    <w:rsid w:val="00235721"/>
    <w:rsid w:val="00246023"/>
    <w:rsid w:val="00250738"/>
    <w:rsid w:val="00256798"/>
    <w:rsid w:val="0026279B"/>
    <w:rsid w:val="0026400C"/>
    <w:rsid w:val="0027087F"/>
    <w:rsid w:val="00272655"/>
    <w:rsid w:val="002832EE"/>
    <w:rsid w:val="002839A3"/>
    <w:rsid w:val="00290AA7"/>
    <w:rsid w:val="002A313C"/>
    <w:rsid w:val="002B3C1F"/>
    <w:rsid w:val="002B4A2B"/>
    <w:rsid w:val="002B7481"/>
    <w:rsid w:val="002C572F"/>
    <w:rsid w:val="002C71E3"/>
    <w:rsid w:val="002D0E22"/>
    <w:rsid w:val="002D114F"/>
    <w:rsid w:val="002D2398"/>
    <w:rsid w:val="002D7003"/>
    <w:rsid w:val="002E6C7D"/>
    <w:rsid w:val="002F0C06"/>
    <w:rsid w:val="002F674C"/>
    <w:rsid w:val="0030350A"/>
    <w:rsid w:val="00304307"/>
    <w:rsid w:val="003118B5"/>
    <w:rsid w:val="00311D8F"/>
    <w:rsid w:val="003136AD"/>
    <w:rsid w:val="0031395B"/>
    <w:rsid w:val="003242B1"/>
    <w:rsid w:val="00327DDF"/>
    <w:rsid w:val="00337335"/>
    <w:rsid w:val="00337701"/>
    <w:rsid w:val="00340C7A"/>
    <w:rsid w:val="00340F8E"/>
    <w:rsid w:val="00366A6D"/>
    <w:rsid w:val="003701CD"/>
    <w:rsid w:val="00377FA6"/>
    <w:rsid w:val="00381DBB"/>
    <w:rsid w:val="003916BA"/>
    <w:rsid w:val="00392676"/>
    <w:rsid w:val="003A5541"/>
    <w:rsid w:val="003B1E00"/>
    <w:rsid w:val="003B3494"/>
    <w:rsid w:val="003F043C"/>
    <w:rsid w:val="003F1D94"/>
    <w:rsid w:val="003F215C"/>
    <w:rsid w:val="003F2236"/>
    <w:rsid w:val="003F3B4D"/>
    <w:rsid w:val="003F5786"/>
    <w:rsid w:val="0040592B"/>
    <w:rsid w:val="00410886"/>
    <w:rsid w:val="00421B1B"/>
    <w:rsid w:val="00426E87"/>
    <w:rsid w:val="00433493"/>
    <w:rsid w:val="00445790"/>
    <w:rsid w:val="0045341B"/>
    <w:rsid w:val="004559DC"/>
    <w:rsid w:val="004609E3"/>
    <w:rsid w:val="004613C8"/>
    <w:rsid w:val="00462146"/>
    <w:rsid w:val="00462604"/>
    <w:rsid w:val="0046424C"/>
    <w:rsid w:val="004745C3"/>
    <w:rsid w:val="00486C6F"/>
    <w:rsid w:val="00490CEE"/>
    <w:rsid w:val="00494F5C"/>
    <w:rsid w:val="00495E90"/>
    <w:rsid w:val="00496BE6"/>
    <w:rsid w:val="004A744A"/>
    <w:rsid w:val="004B416A"/>
    <w:rsid w:val="004C616C"/>
    <w:rsid w:val="004C6905"/>
    <w:rsid w:val="004D05B7"/>
    <w:rsid w:val="004D1D91"/>
    <w:rsid w:val="004D73BB"/>
    <w:rsid w:val="004F4228"/>
    <w:rsid w:val="0050336E"/>
    <w:rsid w:val="005153A0"/>
    <w:rsid w:val="005162D3"/>
    <w:rsid w:val="005339A2"/>
    <w:rsid w:val="00533B3B"/>
    <w:rsid w:val="005379D5"/>
    <w:rsid w:val="00547C38"/>
    <w:rsid w:val="005548BF"/>
    <w:rsid w:val="00563CD6"/>
    <w:rsid w:val="00564621"/>
    <w:rsid w:val="005854BD"/>
    <w:rsid w:val="005946B3"/>
    <w:rsid w:val="00594C2B"/>
    <w:rsid w:val="005A2DEC"/>
    <w:rsid w:val="005A4DBF"/>
    <w:rsid w:val="005A509B"/>
    <w:rsid w:val="005A653B"/>
    <w:rsid w:val="005B0BA4"/>
    <w:rsid w:val="005B136C"/>
    <w:rsid w:val="005C780C"/>
    <w:rsid w:val="005D0AD0"/>
    <w:rsid w:val="005E2102"/>
    <w:rsid w:val="005E59F8"/>
    <w:rsid w:val="005E7A5D"/>
    <w:rsid w:val="0060305D"/>
    <w:rsid w:val="00606E14"/>
    <w:rsid w:val="006071CC"/>
    <w:rsid w:val="00625646"/>
    <w:rsid w:val="00626D10"/>
    <w:rsid w:val="00644C65"/>
    <w:rsid w:val="006506D6"/>
    <w:rsid w:val="00651FA0"/>
    <w:rsid w:val="00660E41"/>
    <w:rsid w:val="00663DCE"/>
    <w:rsid w:val="00664945"/>
    <w:rsid w:val="00671484"/>
    <w:rsid w:val="00671EC4"/>
    <w:rsid w:val="00672E13"/>
    <w:rsid w:val="00673387"/>
    <w:rsid w:val="00674AF5"/>
    <w:rsid w:val="006751B9"/>
    <w:rsid w:val="00677030"/>
    <w:rsid w:val="00690731"/>
    <w:rsid w:val="006A2150"/>
    <w:rsid w:val="006B36A6"/>
    <w:rsid w:val="006B3E9A"/>
    <w:rsid w:val="006C0D54"/>
    <w:rsid w:val="006D41F7"/>
    <w:rsid w:val="006D520C"/>
    <w:rsid w:val="006D6948"/>
    <w:rsid w:val="006E722B"/>
    <w:rsid w:val="007079E5"/>
    <w:rsid w:val="00725EF1"/>
    <w:rsid w:val="00727829"/>
    <w:rsid w:val="00742BDA"/>
    <w:rsid w:val="0075638D"/>
    <w:rsid w:val="0075782D"/>
    <w:rsid w:val="007626A3"/>
    <w:rsid w:val="00773898"/>
    <w:rsid w:val="00782556"/>
    <w:rsid w:val="00786395"/>
    <w:rsid w:val="00791F5E"/>
    <w:rsid w:val="00793E33"/>
    <w:rsid w:val="007948E3"/>
    <w:rsid w:val="007A4E4D"/>
    <w:rsid w:val="007C5125"/>
    <w:rsid w:val="007D0093"/>
    <w:rsid w:val="007E4D2E"/>
    <w:rsid w:val="008028EA"/>
    <w:rsid w:val="00804C40"/>
    <w:rsid w:val="0080748B"/>
    <w:rsid w:val="00813942"/>
    <w:rsid w:val="00813EFC"/>
    <w:rsid w:val="00817579"/>
    <w:rsid w:val="008247D8"/>
    <w:rsid w:val="00827894"/>
    <w:rsid w:val="00830B59"/>
    <w:rsid w:val="008320F0"/>
    <w:rsid w:val="00843C05"/>
    <w:rsid w:val="00850385"/>
    <w:rsid w:val="00852FB7"/>
    <w:rsid w:val="008624C2"/>
    <w:rsid w:val="00862749"/>
    <w:rsid w:val="00871F97"/>
    <w:rsid w:val="00872AAD"/>
    <w:rsid w:val="00880D9E"/>
    <w:rsid w:val="00881B5F"/>
    <w:rsid w:val="00882B59"/>
    <w:rsid w:val="00895588"/>
    <w:rsid w:val="008A3310"/>
    <w:rsid w:val="008B3DED"/>
    <w:rsid w:val="008D452F"/>
    <w:rsid w:val="008E10C3"/>
    <w:rsid w:val="008E1251"/>
    <w:rsid w:val="008E6939"/>
    <w:rsid w:val="008F0BFC"/>
    <w:rsid w:val="008F6B4F"/>
    <w:rsid w:val="00902B8C"/>
    <w:rsid w:val="00903146"/>
    <w:rsid w:val="0090431E"/>
    <w:rsid w:val="00904E1D"/>
    <w:rsid w:val="009066AC"/>
    <w:rsid w:val="0090796C"/>
    <w:rsid w:val="00915352"/>
    <w:rsid w:val="00926C33"/>
    <w:rsid w:val="009326A6"/>
    <w:rsid w:val="009351CF"/>
    <w:rsid w:val="00935AC3"/>
    <w:rsid w:val="00935CA2"/>
    <w:rsid w:val="00946BA3"/>
    <w:rsid w:val="00950539"/>
    <w:rsid w:val="00954603"/>
    <w:rsid w:val="009548E4"/>
    <w:rsid w:val="00960D29"/>
    <w:rsid w:val="0096325D"/>
    <w:rsid w:val="009649CE"/>
    <w:rsid w:val="00970CDA"/>
    <w:rsid w:val="0097236F"/>
    <w:rsid w:val="009915FF"/>
    <w:rsid w:val="009A0468"/>
    <w:rsid w:val="009A1427"/>
    <w:rsid w:val="009A4597"/>
    <w:rsid w:val="009D74BB"/>
    <w:rsid w:val="009E4D81"/>
    <w:rsid w:val="009F2516"/>
    <w:rsid w:val="00A00257"/>
    <w:rsid w:val="00A0028C"/>
    <w:rsid w:val="00A20E8F"/>
    <w:rsid w:val="00A2359C"/>
    <w:rsid w:val="00A3287D"/>
    <w:rsid w:val="00A35D93"/>
    <w:rsid w:val="00A539AA"/>
    <w:rsid w:val="00A53DC3"/>
    <w:rsid w:val="00A53F01"/>
    <w:rsid w:val="00A54869"/>
    <w:rsid w:val="00A636B3"/>
    <w:rsid w:val="00A64B65"/>
    <w:rsid w:val="00A65549"/>
    <w:rsid w:val="00A666B7"/>
    <w:rsid w:val="00A7087B"/>
    <w:rsid w:val="00A70BE7"/>
    <w:rsid w:val="00A73D20"/>
    <w:rsid w:val="00A82F0D"/>
    <w:rsid w:val="00A87C9B"/>
    <w:rsid w:val="00A9204A"/>
    <w:rsid w:val="00A95E67"/>
    <w:rsid w:val="00AA2859"/>
    <w:rsid w:val="00AB1B7C"/>
    <w:rsid w:val="00AB426B"/>
    <w:rsid w:val="00AB50D1"/>
    <w:rsid w:val="00AB72B6"/>
    <w:rsid w:val="00AB749A"/>
    <w:rsid w:val="00AD0518"/>
    <w:rsid w:val="00AD5C88"/>
    <w:rsid w:val="00AD7584"/>
    <w:rsid w:val="00AE0D04"/>
    <w:rsid w:val="00AE1151"/>
    <w:rsid w:val="00AF0404"/>
    <w:rsid w:val="00AF18C8"/>
    <w:rsid w:val="00AF435D"/>
    <w:rsid w:val="00AF73EB"/>
    <w:rsid w:val="00B00035"/>
    <w:rsid w:val="00B0792F"/>
    <w:rsid w:val="00B07AA6"/>
    <w:rsid w:val="00B07FC8"/>
    <w:rsid w:val="00B106CF"/>
    <w:rsid w:val="00B2022C"/>
    <w:rsid w:val="00B23788"/>
    <w:rsid w:val="00B43D87"/>
    <w:rsid w:val="00B447B7"/>
    <w:rsid w:val="00B4610F"/>
    <w:rsid w:val="00B463F9"/>
    <w:rsid w:val="00B4721D"/>
    <w:rsid w:val="00B515B0"/>
    <w:rsid w:val="00B52C77"/>
    <w:rsid w:val="00B53502"/>
    <w:rsid w:val="00B55C89"/>
    <w:rsid w:val="00B56BC0"/>
    <w:rsid w:val="00B66C91"/>
    <w:rsid w:val="00B956C4"/>
    <w:rsid w:val="00B957A8"/>
    <w:rsid w:val="00BA5415"/>
    <w:rsid w:val="00BA5F25"/>
    <w:rsid w:val="00BB4920"/>
    <w:rsid w:val="00BB5151"/>
    <w:rsid w:val="00BB5635"/>
    <w:rsid w:val="00BC447E"/>
    <w:rsid w:val="00BD20BF"/>
    <w:rsid w:val="00BD4140"/>
    <w:rsid w:val="00BE0CA6"/>
    <w:rsid w:val="00BE3393"/>
    <w:rsid w:val="00BE5715"/>
    <w:rsid w:val="00BE7C19"/>
    <w:rsid w:val="00BF44C5"/>
    <w:rsid w:val="00C03A98"/>
    <w:rsid w:val="00C0534F"/>
    <w:rsid w:val="00C06BCE"/>
    <w:rsid w:val="00C1221F"/>
    <w:rsid w:val="00C23829"/>
    <w:rsid w:val="00C24565"/>
    <w:rsid w:val="00C2767D"/>
    <w:rsid w:val="00C309A3"/>
    <w:rsid w:val="00C34D1B"/>
    <w:rsid w:val="00C36045"/>
    <w:rsid w:val="00C415A3"/>
    <w:rsid w:val="00C41ABD"/>
    <w:rsid w:val="00C53973"/>
    <w:rsid w:val="00C56C99"/>
    <w:rsid w:val="00C606EE"/>
    <w:rsid w:val="00C61B87"/>
    <w:rsid w:val="00C625AA"/>
    <w:rsid w:val="00C65CFE"/>
    <w:rsid w:val="00C66099"/>
    <w:rsid w:val="00C760D5"/>
    <w:rsid w:val="00C80A65"/>
    <w:rsid w:val="00C80D5B"/>
    <w:rsid w:val="00C8664C"/>
    <w:rsid w:val="00C904BB"/>
    <w:rsid w:val="00C9147C"/>
    <w:rsid w:val="00C94D78"/>
    <w:rsid w:val="00CB073E"/>
    <w:rsid w:val="00CB5280"/>
    <w:rsid w:val="00CC0C60"/>
    <w:rsid w:val="00CD0460"/>
    <w:rsid w:val="00CD749D"/>
    <w:rsid w:val="00CD770A"/>
    <w:rsid w:val="00CE3703"/>
    <w:rsid w:val="00CF6336"/>
    <w:rsid w:val="00D0481D"/>
    <w:rsid w:val="00D11554"/>
    <w:rsid w:val="00D11D6C"/>
    <w:rsid w:val="00D26DE9"/>
    <w:rsid w:val="00D32A9B"/>
    <w:rsid w:val="00D34497"/>
    <w:rsid w:val="00D468E7"/>
    <w:rsid w:val="00D47F8A"/>
    <w:rsid w:val="00D50063"/>
    <w:rsid w:val="00D52A60"/>
    <w:rsid w:val="00D548D3"/>
    <w:rsid w:val="00D57086"/>
    <w:rsid w:val="00D64344"/>
    <w:rsid w:val="00D648A8"/>
    <w:rsid w:val="00D648EB"/>
    <w:rsid w:val="00D6717F"/>
    <w:rsid w:val="00D67F72"/>
    <w:rsid w:val="00D80848"/>
    <w:rsid w:val="00D809AC"/>
    <w:rsid w:val="00D81363"/>
    <w:rsid w:val="00D85FA3"/>
    <w:rsid w:val="00D868FC"/>
    <w:rsid w:val="00D92D60"/>
    <w:rsid w:val="00D965E1"/>
    <w:rsid w:val="00DA4B3E"/>
    <w:rsid w:val="00DA5285"/>
    <w:rsid w:val="00DA5F1D"/>
    <w:rsid w:val="00DB689F"/>
    <w:rsid w:val="00DC0B41"/>
    <w:rsid w:val="00DC0F3E"/>
    <w:rsid w:val="00DC1EDF"/>
    <w:rsid w:val="00DC37C0"/>
    <w:rsid w:val="00DC40C6"/>
    <w:rsid w:val="00DD2AA0"/>
    <w:rsid w:val="00DE0CB1"/>
    <w:rsid w:val="00DE3440"/>
    <w:rsid w:val="00DE782A"/>
    <w:rsid w:val="00E06154"/>
    <w:rsid w:val="00E07610"/>
    <w:rsid w:val="00E15F28"/>
    <w:rsid w:val="00E17382"/>
    <w:rsid w:val="00E464E5"/>
    <w:rsid w:val="00E535BF"/>
    <w:rsid w:val="00E5769F"/>
    <w:rsid w:val="00E77B8E"/>
    <w:rsid w:val="00E77F09"/>
    <w:rsid w:val="00E82955"/>
    <w:rsid w:val="00E90F41"/>
    <w:rsid w:val="00E965BD"/>
    <w:rsid w:val="00EA2E31"/>
    <w:rsid w:val="00EB5EB5"/>
    <w:rsid w:val="00EB785D"/>
    <w:rsid w:val="00EC004D"/>
    <w:rsid w:val="00EC623A"/>
    <w:rsid w:val="00ED79FB"/>
    <w:rsid w:val="00EE2F46"/>
    <w:rsid w:val="00EE40EC"/>
    <w:rsid w:val="00EE71D6"/>
    <w:rsid w:val="00EF6FE9"/>
    <w:rsid w:val="00F0789E"/>
    <w:rsid w:val="00F11F8D"/>
    <w:rsid w:val="00F16844"/>
    <w:rsid w:val="00F21243"/>
    <w:rsid w:val="00F2242A"/>
    <w:rsid w:val="00F2546B"/>
    <w:rsid w:val="00F42133"/>
    <w:rsid w:val="00F42400"/>
    <w:rsid w:val="00F57114"/>
    <w:rsid w:val="00F631F3"/>
    <w:rsid w:val="00F72CC6"/>
    <w:rsid w:val="00F73EC9"/>
    <w:rsid w:val="00F82BF2"/>
    <w:rsid w:val="00F839E3"/>
    <w:rsid w:val="00F84604"/>
    <w:rsid w:val="00F92D5A"/>
    <w:rsid w:val="00F937B3"/>
    <w:rsid w:val="00F957BF"/>
    <w:rsid w:val="00FA06C8"/>
    <w:rsid w:val="00FA3CA7"/>
    <w:rsid w:val="00FA5FFC"/>
    <w:rsid w:val="00FC6C09"/>
    <w:rsid w:val="00FC727F"/>
    <w:rsid w:val="00FC74C7"/>
    <w:rsid w:val="00FD2AC2"/>
    <w:rsid w:val="00FD30A6"/>
    <w:rsid w:val="00FD49F3"/>
    <w:rsid w:val="00FE0DF5"/>
    <w:rsid w:val="00FE1178"/>
    <w:rsid w:val="00FE27CC"/>
    <w:rsid w:val="00FE4039"/>
    <w:rsid w:val="00FE6491"/>
    <w:rsid w:val="00FF1787"/>
    <w:rsid w:val="00FF18E3"/>
    <w:rsid w:val="00FF618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BC3B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E4684"/>
    <w:rPr>
      <w:rFonts w:ascii="Times New Roman" w:hAnsi="Times New Roman"/>
      <w:sz w:val="22"/>
    </w:rPr>
  </w:style>
  <w:style w:type="paragraph" w:styleId="Titolo1">
    <w:name w:val="heading 1"/>
    <w:basedOn w:val="Normale"/>
    <w:next w:val="Normale"/>
    <w:link w:val="Titolo1Carattere"/>
    <w:qFormat/>
    <w:rsid w:val="00D11554"/>
    <w:pPr>
      <w:keepNext/>
      <w:numPr>
        <w:numId w:val="1"/>
      </w:numPr>
      <w:spacing w:before="240" w:after="240"/>
      <w:jc w:val="both"/>
      <w:outlineLvl w:val="0"/>
    </w:pPr>
    <w:rPr>
      <w:rFonts w:eastAsia="Times New Roman" w:cs="Times New Roman"/>
      <w:b/>
      <w:sz w:val="24"/>
      <w:lang w:val="en-US"/>
    </w:rPr>
  </w:style>
  <w:style w:type="paragraph" w:styleId="Titolo2">
    <w:name w:val="heading 2"/>
    <w:basedOn w:val="Normale"/>
    <w:next w:val="Normale"/>
    <w:link w:val="Titolo2Carattere"/>
    <w:uiPriority w:val="9"/>
    <w:unhideWhenUsed/>
    <w:qFormat/>
    <w:rsid w:val="007626A3"/>
    <w:pPr>
      <w:keepNext/>
      <w:keepLines/>
      <w:numPr>
        <w:ilvl w:val="1"/>
        <w:numId w:val="1"/>
      </w:numPr>
      <w:spacing w:before="200" w:after="120"/>
      <w:jc w:val="both"/>
      <w:outlineLvl w:val="1"/>
    </w:pPr>
    <w:rPr>
      <w:rFonts w:eastAsiaTheme="majorEastAsia" w:cstheme="majorBidi"/>
      <w:b/>
      <w:bCs/>
      <w:i/>
      <w:szCs w:val="26"/>
      <w:lang w:eastAsia="en-US"/>
    </w:rPr>
  </w:style>
  <w:style w:type="paragraph" w:styleId="Titolo3">
    <w:name w:val="heading 3"/>
    <w:basedOn w:val="Normale"/>
    <w:next w:val="Normale"/>
    <w:link w:val="Titolo3Carattere"/>
    <w:uiPriority w:val="9"/>
    <w:semiHidden/>
    <w:unhideWhenUsed/>
    <w:qFormat/>
    <w:rsid w:val="007626A3"/>
    <w:pPr>
      <w:keepNext/>
      <w:keepLines/>
      <w:numPr>
        <w:ilvl w:val="2"/>
        <w:numId w:val="1"/>
      </w:numPr>
      <w:spacing w:before="200" w:after="120"/>
      <w:outlineLvl w:val="2"/>
    </w:pPr>
    <w:rPr>
      <w:rFonts w:asciiTheme="majorHAnsi" w:eastAsiaTheme="majorEastAsia" w:hAnsiTheme="majorHAnsi" w:cstheme="majorBidi"/>
      <w:b/>
      <w:bCs/>
      <w:color w:val="4F81BD" w:themeColor="accent1"/>
      <w:lang w:val="en-US" w:eastAsia="en-US"/>
    </w:rPr>
  </w:style>
  <w:style w:type="paragraph" w:styleId="Titolo4">
    <w:name w:val="heading 4"/>
    <w:basedOn w:val="Normale"/>
    <w:next w:val="Normale"/>
    <w:link w:val="Titolo4Carattere"/>
    <w:uiPriority w:val="9"/>
    <w:semiHidden/>
    <w:unhideWhenUsed/>
    <w:qFormat/>
    <w:rsid w:val="007626A3"/>
    <w:pPr>
      <w:keepNext/>
      <w:keepLines/>
      <w:numPr>
        <w:ilvl w:val="3"/>
        <w:numId w:val="1"/>
      </w:numPr>
      <w:spacing w:before="200" w:after="120"/>
      <w:outlineLvl w:val="3"/>
    </w:pPr>
    <w:rPr>
      <w:rFonts w:asciiTheme="majorHAnsi" w:eastAsiaTheme="majorEastAsia" w:hAnsiTheme="majorHAnsi" w:cstheme="majorBidi"/>
      <w:b/>
      <w:bCs/>
      <w:i/>
      <w:iCs/>
      <w:color w:val="4F81BD" w:themeColor="accent1"/>
      <w:lang w:val="en-US" w:eastAsia="en-US"/>
    </w:rPr>
  </w:style>
  <w:style w:type="paragraph" w:styleId="Titolo5">
    <w:name w:val="heading 5"/>
    <w:basedOn w:val="Normale"/>
    <w:next w:val="Normale"/>
    <w:link w:val="Titolo5Carattere"/>
    <w:uiPriority w:val="9"/>
    <w:semiHidden/>
    <w:unhideWhenUsed/>
    <w:qFormat/>
    <w:rsid w:val="007626A3"/>
    <w:pPr>
      <w:keepNext/>
      <w:keepLines/>
      <w:numPr>
        <w:ilvl w:val="4"/>
        <w:numId w:val="1"/>
      </w:numPr>
      <w:spacing w:before="200" w:after="120"/>
      <w:outlineLvl w:val="4"/>
    </w:pPr>
    <w:rPr>
      <w:rFonts w:asciiTheme="majorHAnsi" w:eastAsiaTheme="majorEastAsia" w:hAnsiTheme="majorHAnsi" w:cstheme="majorBidi"/>
      <w:color w:val="243F60" w:themeColor="accent1" w:themeShade="7F"/>
      <w:lang w:val="en-US" w:eastAsia="en-US"/>
    </w:rPr>
  </w:style>
  <w:style w:type="paragraph" w:styleId="Titolo6">
    <w:name w:val="heading 6"/>
    <w:basedOn w:val="Normale"/>
    <w:next w:val="Normale"/>
    <w:link w:val="Titolo6Carattere"/>
    <w:uiPriority w:val="9"/>
    <w:semiHidden/>
    <w:unhideWhenUsed/>
    <w:qFormat/>
    <w:rsid w:val="007626A3"/>
    <w:pPr>
      <w:keepNext/>
      <w:keepLines/>
      <w:numPr>
        <w:ilvl w:val="5"/>
        <w:numId w:val="1"/>
      </w:numPr>
      <w:spacing w:before="200" w:after="120"/>
      <w:outlineLvl w:val="5"/>
    </w:pPr>
    <w:rPr>
      <w:rFonts w:asciiTheme="majorHAnsi" w:eastAsiaTheme="majorEastAsia" w:hAnsiTheme="majorHAnsi" w:cstheme="majorBidi"/>
      <w:i/>
      <w:iCs/>
      <w:color w:val="243F60" w:themeColor="accent1" w:themeShade="7F"/>
      <w:lang w:val="en-US" w:eastAsia="en-US"/>
    </w:rPr>
  </w:style>
  <w:style w:type="paragraph" w:styleId="Titolo7">
    <w:name w:val="heading 7"/>
    <w:basedOn w:val="Normale"/>
    <w:next w:val="Normale"/>
    <w:link w:val="Titolo7Carattere"/>
    <w:uiPriority w:val="9"/>
    <w:semiHidden/>
    <w:unhideWhenUsed/>
    <w:qFormat/>
    <w:rsid w:val="007626A3"/>
    <w:pPr>
      <w:keepNext/>
      <w:keepLines/>
      <w:numPr>
        <w:ilvl w:val="6"/>
        <w:numId w:val="1"/>
      </w:numPr>
      <w:spacing w:before="200" w:after="120"/>
      <w:outlineLvl w:val="6"/>
    </w:pPr>
    <w:rPr>
      <w:rFonts w:asciiTheme="majorHAnsi" w:eastAsiaTheme="majorEastAsia" w:hAnsiTheme="majorHAnsi" w:cstheme="majorBidi"/>
      <w:i/>
      <w:iCs/>
      <w:color w:val="404040" w:themeColor="text1" w:themeTint="BF"/>
      <w:lang w:val="en-US" w:eastAsia="en-US"/>
    </w:rPr>
  </w:style>
  <w:style w:type="paragraph" w:styleId="Titolo8">
    <w:name w:val="heading 8"/>
    <w:basedOn w:val="Normale"/>
    <w:next w:val="Normale"/>
    <w:link w:val="Titolo8Carattere"/>
    <w:uiPriority w:val="9"/>
    <w:semiHidden/>
    <w:unhideWhenUsed/>
    <w:qFormat/>
    <w:rsid w:val="007626A3"/>
    <w:pPr>
      <w:keepNext/>
      <w:keepLines/>
      <w:numPr>
        <w:ilvl w:val="7"/>
        <w:numId w:val="1"/>
      </w:numPr>
      <w:spacing w:before="200" w:after="120"/>
      <w:outlineLvl w:val="7"/>
    </w:pPr>
    <w:rPr>
      <w:rFonts w:asciiTheme="majorHAnsi" w:eastAsiaTheme="majorEastAsia" w:hAnsiTheme="majorHAnsi" w:cstheme="majorBidi"/>
      <w:color w:val="404040" w:themeColor="text1" w:themeTint="BF"/>
      <w:sz w:val="20"/>
      <w:szCs w:val="20"/>
      <w:lang w:val="en-US" w:eastAsia="en-US"/>
    </w:rPr>
  </w:style>
  <w:style w:type="paragraph" w:styleId="Titolo9">
    <w:name w:val="heading 9"/>
    <w:basedOn w:val="Normale"/>
    <w:next w:val="Normale"/>
    <w:link w:val="Titolo9Carattere"/>
    <w:uiPriority w:val="9"/>
    <w:semiHidden/>
    <w:unhideWhenUsed/>
    <w:qFormat/>
    <w:rsid w:val="007626A3"/>
    <w:pPr>
      <w:keepNext/>
      <w:keepLines/>
      <w:numPr>
        <w:ilvl w:val="8"/>
        <w:numId w:val="1"/>
      </w:numPr>
      <w:spacing w:before="200" w:after="120"/>
      <w:outlineLvl w:val="8"/>
    </w:pPr>
    <w:rPr>
      <w:rFonts w:asciiTheme="majorHAnsi" w:eastAsiaTheme="majorEastAsia" w:hAnsiTheme="majorHAnsi" w:cstheme="majorBidi"/>
      <w:i/>
      <w:iCs/>
      <w:color w:val="404040" w:themeColor="text1" w:themeTint="BF"/>
      <w:sz w:val="20"/>
      <w:szCs w:val="20"/>
      <w:lang w:val="en-US" w:eastAsia="en-US"/>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atterepredefinitoparagrafo"/>
    <w:uiPriority w:val="99"/>
    <w:unhideWhenUsed/>
    <w:rsid w:val="00020D97"/>
    <w:rPr>
      <w:color w:val="0000FF"/>
      <w:u w:val="single"/>
    </w:rPr>
  </w:style>
  <w:style w:type="paragraph" w:styleId="Testonotaapidipagina">
    <w:name w:val="footnote text"/>
    <w:basedOn w:val="Normale"/>
    <w:link w:val="TestonotaapidipaginaCarattere"/>
    <w:unhideWhenUsed/>
    <w:rsid w:val="00020D97"/>
    <w:pPr>
      <w:spacing w:after="120"/>
      <w:jc w:val="both"/>
    </w:pPr>
    <w:rPr>
      <w:sz w:val="18"/>
      <w:lang w:val="en-US" w:eastAsia="en-US"/>
    </w:rPr>
  </w:style>
  <w:style w:type="character" w:customStyle="1" w:styleId="TestonotaapidipaginaCarattere">
    <w:name w:val="Testo nota a piè di pagina Carattere"/>
    <w:basedOn w:val="Caratterepredefinitoparagrafo"/>
    <w:link w:val="Testonotaapidipagina"/>
    <w:rsid w:val="00020D97"/>
    <w:rPr>
      <w:sz w:val="18"/>
      <w:lang w:val="en-US" w:eastAsia="en-US"/>
    </w:rPr>
  </w:style>
  <w:style w:type="character" w:styleId="Rimandonotaapidipagina">
    <w:name w:val="footnote reference"/>
    <w:basedOn w:val="Caratterepredefinitoparagrafo"/>
    <w:uiPriority w:val="99"/>
    <w:unhideWhenUsed/>
    <w:rsid w:val="00020D97"/>
    <w:rPr>
      <w:vertAlign w:val="superscript"/>
    </w:rPr>
  </w:style>
  <w:style w:type="character" w:customStyle="1" w:styleId="Titolo1Carattere">
    <w:name w:val="Titolo 1 Carattere"/>
    <w:basedOn w:val="Caratterepredefinitoparagrafo"/>
    <w:link w:val="Titolo1"/>
    <w:rsid w:val="00D11554"/>
    <w:rPr>
      <w:rFonts w:ascii="Times New Roman" w:eastAsia="Times New Roman" w:hAnsi="Times New Roman" w:cs="Times New Roman"/>
      <w:b/>
      <w:lang w:val="en-US"/>
    </w:rPr>
  </w:style>
  <w:style w:type="character" w:customStyle="1" w:styleId="Titolo2Carattere">
    <w:name w:val="Titolo 2 Carattere"/>
    <w:basedOn w:val="Caratterepredefinitoparagrafo"/>
    <w:link w:val="Titolo2"/>
    <w:uiPriority w:val="9"/>
    <w:rsid w:val="007626A3"/>
    <w:rPr>
      <w:rFonts w:ascii="Times New Roman" w:eastAsiaTheme="majorEastAsia" w:hAnsi="Times New Roman" w:cstheme="majorBidi"/>
      <w:b/>
      <w:bCs/>
      <w:i/>
      <w:sz w:val="22"/>
      <w:szCs w:val="26"/>
      <w:lang w:eastAsia="en-US"/>
    </w:rPr>
  </w:style>
  <w:style w:type="character" w:customStyle="1" w:styleId="Titolo3Carattere">
    <w:name w:val="Titolo 3 Carattere"/>
    <w:basedOn w:val="Caratterepredefinitoparagrafo"/>
    <w:link w:val="Titolo3"/>
    <w:uiPriority w:val="9"/>
    <w:semiHidden/>
    <w:rsid w:val="007626A3"/>
    <w:rPr>
      <w:rFonts w:asciiTheme="majorHAnsi" w:eastAsiaTheme="majorEastAsia" w:hAnsiTheme="majorHAnsi" w:cstheme="majorBidi"/>
      <w:b/>
      <w:bCs/>
      <w:color w:val="4F81BD" w:themeColor="accent1"/>
      <w:lang w:val="en-US" w:eastAsia="en-US"/>
    </w:rPr>
  </w:style>
  <w:style w:type="character" w:customStyle="1" w:styleId="Titolo4Carattere">
    <w:name w:val="Titolo 4 Carattere"/>
    <w:basedOn w:val="Caratterepredefinitoparagrafo"/>
    <w:link w:val="Titolo4"/>
    <w:uiPriority w:val="9"/>
    <w:semiHidden/>
    <w:rsid w:val="007626A3"/>
    <w:rPr>
      <w:rFonts w:asciiTheme="majorHAnsi" w:eastAsiaTheme="majorEastAsia" w:hAnsiTheme="majorHAnsi" w:cstheme="majorBidi"/>
      <w:b/>
      <w:bCs/>
      <w:i/>
      <w:iCs/>
      <w:color w:val="4F81BD" w:themeColor="accent1"/>
      <w:lang w:val="en-US" w:eastAsia="en-US"/>
    </w:rPr>
  </w:style>
  <w:style w:type="character" w:customStyle="1" w:styleId="Titolo5Carattere">
    <w:name w:val="Titolo 5 Carattere"/>
    <w:basedOn w:val="Caratterepredefinitoparagrafo"/>
    <w:link w:val="Titolo5"/>
    <w:uiPriority w:val="9"/>
    <w:semiHidden/>
    <w:rsid w:val="007626A3"/>
    <w:rPr>
      <w:rFonts w:asciiTheme="majorHAnsi" w:eastAsiaTheme="majorEastAsia" w:hAnsiTheme="majorHAnsi" w:cstheme="majorBidi"/>
      <w:color w:val="243F60" w:themeColor="accent1" w:themeShade="7F"/>
      <w:lang w:val="en-US" w:eastAsia="en-US"/>
    </w:rPr>
  </w:style>
  <w:style w:type="character" w:customStyle="1" w:styleId="Titolo6Carattere">
    <w:name w:val="Titolo 6 Carattere"/>
    <w:basedOn w:val="Caratterepredefinitoparagrafo"/>
    <w:link w:val="Titolo6"/>
    <w:uiPriority w:val="9"/>
    <w:semiHidden/>
    <w:rsid w:val="007626A3"/>
    <w:rPr>
      <w:rFonts w:asciiTheme="majorHAnsi" w:eastAsiaTheme="majorEastAsia" w:hAnsiTheme="majorHAnsi" w:cstheme="majorBidi"/>
      <w:i/>
      <w:iCs/>
      <w:color w:val="243F60" w:themeColor="accent1" w:themeShade="7F"/>
      <w:lang w:val="en-US" w:eastAsia="en-US"/>
    </w:rPr>
  </w:style>
  <w:style w:type="character" w:customStyle="1" w:styleId="Titolo7Carattere">
    <w:name w:val="Titolo 7 Carattere"/>
    <w:basedOn w:val="Caratterepredefinitoparagrafo"/>
    <w:link w:val="Titolo7"/>
    <w:uiPriority w:val="9"/>
    <w:semiHidden/>
    <w:rsid w:val="007626A3"/>
    <w:rPr>
      <w:rFonts w:asciiTheme="majorHAnsi" w:eastAsiaTheme="majorEastAsia" w:hAnsiTheme="majorHAnsi" w:cstheme="majorBidi"/>
      <w:i/>
      <w:iCs/>
      <w:color w:val="404040" w:themeColor="text1" w:themeTint="BF"/>
      <w:lang w:val="en-US" w:eastAsia="en-US"/>
    </w:rPr>
  </w:style>
  <w:style w:type="character" w:customStyle="1" w:styleId="Titolo8Carattere">
    <w:name w:val="Titolo 8 Carattere"/>
    <w:basedOn w:val="Caratterepredefinitoparagrafo"/>
    <w:link w:val="Titolo8"/>
    <w:uiPriority w:val="9"/>
    <w:semiHidden/>
    <w:rsid w:val="007626A3"/>
    <w:rPr>
      <w:rFonts w:asciiTheme="majorHAnsi" w:eastAsiaTheme="majorEastAsia" w:hAnsiTheme="majorHAnsi" w:cstheme="majorBidi"/>
      <w:color w:val="404040" w:themeColor="text1" w:themeTint="BF"/>
      <w:sz w:val="20"/>
      <w:szCs w:val="20"/>
      <w:lang w:val="en-US" w:eastAsia="en-US"/>
    </w:rPr>
  </w:style>
  <w:style w:type="character" w:customStyle="1" w:styleId="Titolo9Carattere">
    <w:name w:val="Titolo 9 Carattere"/>
    <w:basedOn w:val="Caratterepredefinitoparagrafo"/>
    <w:link w:val="Titolo9"/>
    <w:uiPriority w:val="9"/>
    <w:semiHidden/>
    <w:rsid w:val="007626A3"/>
    <w:rPr>
      <w:rFonts w:asciiTheme="majorHAnsi" w:eastAsiaTheme="majorEastAsia" w:hAnsiTheme="majorHAnsi" w:cstheme="majorBidi"/>
      <w:i/>
      <w:iCs/>
      <w:color w:val="404040" w:themeColor="text1" w:themeTint="BF"/>
      <w:sz w:val="20"/>
      <w:szCs w:val="20"/>
      <w:lang w:val="en-US" w:eastAsia="en-US"/>
    </w:rPr>
  </w:style>
  <w:style w:type="paragraph" w:styleId="Didascalia">
    <w:name w:val="caption"/>
    <w:basedOn w:val="Normale"/>
    <w:next w:val="Normale"/>
    <w:uiPriority w:val="35"/>
    <w:qFormat/>
    <w:rsid w:val="00A54869"/>
    <w:pPr>
      <w:keepNext/>
      <w:spacing w:before="240" w:after="120"/>
    </w:pPr>
    <w:rPr>
      <w:rFonts w:eastAsia="Times New Roman" w:cs="Times New Roman"/>
      <w:bCs/>
      <w:i/>
      <w:szCs w:val="22"/>
    </w:rPr>
  </w:style>
  <w:style w:type="paragraph" w:styleId="Testofumetto">
    <w:name w:val="Balloon Text"/>
    <w:basedOn w:val="Normale"/>
    <w:link w:val="TestofumettoCarattere"/>
    <w:uiPriority w:val="99"/>
    <w:semiHidden/>
    <w:unhideWhenUsed/>
    <w:rsid w:val="00C53973"/>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C53973"/>
    <w:rPr>
      <w:rFonts w:ascii="Lucida Grande" w:hAnsi="Lucida Grande" w:cs="Lucida Grande"/>
      <w:sz w:val="18"/>
      <w:szCs w:val="18"/>
    </w:rPr>
  </w:style>
  <w:style w:type="paragraph" w:customStyle="1" w:styleId="Text1">
    <w:name w:val="Text 1"/>
    <w:basedOn w:val="Normale"/>
    <w:rsid w:val="00D32A9B"/>
    <w:pPr>
      <w:spacing w:after="240"/>
      <w:ind w:left="482"/>
      <w:jc w:val="both"/>
    </w:pPr>
    <w:rPr>
      <w:rFonts w:eastAsia="Times New Roman" w:cs="Times New Roman"/>
      <w:szCs w:val="20"/>
      <w:lang w:val="en-GB" w:eastAsia="en-US"/>
    </w:rPr>
  </w:style>
  <w:style w:type="paragraph" w:styleId="Paragrafoelenco">
    <w:name w:val="List Paragraph"/>
    <w:basedOn w:val="Normale"/>
    <w:uiPriority w:val="34"/>
    <w:qFormat/>
    <w:rsid w:val="00C41ABD"/>
    <w:pPr>
      <w:ind w:left="720"/>
      <w:contextualSpacing/>
    </w:pPr>
  </w:style>
  <w:style w:type="table" w:styleId="Grigliatabella">
    <w:name w:val="Table Grid"/>
    <w:basedOn w:val="Tabellanormale"/>
    <w:uiPriority w:val="59"/>
    <w:rsid w:val="008D45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perAISRETitoloPaper">
    <w:name w:val="PaperAISRE_TitoloPaper"/>
    <w:basedOn w:val="Normale"/>
    <w:next w:val="Normale"/>
    <w:rsid w:val="00BE5715"/>
    <w:pPr>
      <w:spacing w:after="360" w:line="360" w:lineRule="exact"/>
      <w:outlineLvl w:val="0"/>
    </w:pPr>
    <w:rPr>
      <w:rFonts w:eastAsia="Times New Roman" w:cs="Times New Roman"/>
      <w:caps/>
      <w:kern w:val="28"/>
      <w:sz w:val="24"/>
      <w:szCs w:val="20"/>
      <w:lang w:bidi="he-IL"/>
    </w:rPr>
  </w:style>
  <w:style w:type="character" w:styleId="Collegamentovisitato">
    <w:name w:val="FollowedHyperlink"/>
    <w:basedOn w:val="Caratterepredefinitoparagrafo"/>
    <w:uiPriority w:val="99"/>
    <w:semiHidden/>
    <w:unhideWhenUsed/>
    <w:rsid w:val="00AB1B7C"/>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E4684"/>
    <w:rPr>
      <w:rFonts w:ascii="Times New Roman" w:hAnsi="Times New Roman"/>
      <w:sz w:val="22"/>
    </w:rPr>
  </w:style>
  <w:style w:type="paragraph" w:styleId="Titolo1">
    <w:name w:val="heading 1"/>
    <w:basedOn w:val="Normale"/>
    <w:next w:val="Normale"/>
    <w:link w:val="Titolo1Carattere"/>
    <w:qFormat/>
    <w:rsid w:val="00D11554"/>
    <w:pPr>
      <w:keepNext/>
      <w:numPr>
        <w:numId w:val="1"/>
      </w:numPr>
      <w:spacing w:before="240" w:after="240"/>
      <w:jc w:val="both"/>
      <w:outlineLvl w:val="0"/>
    </w:pPr>
    <w:rPr>
      <w:rFonts w:eastAsia="Times New Roman" w:cs="Times New Roman"/>
      <w:b/>
      <w:sz w:val="24"/>
      <w:lang w:val="en-US"/>
    </w:rPr>
  </w:style>
  <w:style w:type="paragraph" w:styleId="Titolo2">
    <w:name w:val="heading 2"/>
    <w:basedOn w:val="Normale"/>
    <w:next w:val="Normale"/>
    <w:link w:val="Titolo2Carattere"/>
    <w:uiPriority w:val="9"/>
    <w:unhideWhenUsed/>
    <w:qFormat/>
    <w:rsid w:val="007626A3"/>
    <w:pPr>
      <w:keepNext/>
      <w:keepLines/>
      <w:numPr>
        <w:ilvl w:val="1"/>
        <w:numId w:val="1"/>
      </w:numPr>
      <w:spacing w:before="200" w:after="120"/>
      <w:jc w:val="both"/>
      <w:outlineLvl w:val="1"/>
    </w:pPr>
    <w:rPr>
      <w:rFonts w:eastAsiaTheme="majorEastAsia" w:cstheme="majorBidi"/>
      <w:b/>
      <w:bCs/>
      <w:i/>
      <w:szCs w:val="26"/>
      <w:lang w:eastAsia="en-US"/>
    </w:rPr>
  </w:style>
  <w:style w:type="paragraph" w:styleId="Titolo3">
    <w:name w:val="heading 3"/>
    <w:basedOn w:val="Normale"/>
    <w:next w:val="Normale"/>
    <w:link w:val="Titolo3Carattere"/>
    <w:uiPriority w:val="9"/>
    <w:semiHidden/>
    <w:unhideWhenUsed/>
    <w:qFormat/>
    <w:rsid w:val="007626A3"/>
    <w:pPr>
      <w:keepNext/>
      <w:keepLines/>
      <w:numPr>
        <w:ilvl w:val="2"/>
        <w:numId w:val="1"/>
      </w:numPr>
      <w:spacing w:before="200" w:after="120"/>
      <w:outlineLvl w:val="2"/>
    </w:pPr>
    <w:rPr>
      <w:rFonts w:asciiTheme="majorHAnsi" w:eastAsiaTheme="majorEastAsia" w:hAnsiTheme="majorHAnsi" w:cstheme="majorBidi"/>
      <w:b/>
      <w:bCs/>
      <w:color w:val="4F81BD" w:themeColor="accent1"/>
      <w:lang w:val="en-US" w:eastAsia="en-US"/>
    </w:rPr>
  </w:style>
  <w:style w:type="paragraph" w:styleId="Titolo4">
    <w:name w:val="heading 4"/>
    <w:basedOn w:val="Normale"/>
    <w:next w:val="Normale"/>
    <w:link w:val="Titolo4Carattere"/>
    <w:uiPriority w:val="9"/>
    <w:semiHidden/>
    <w:unhideWhenUsed/>
    <w:qFormat/>
    <w:rsid w:val="007626A3"/>
    <w:pPr>
      <w:keepNext/>
      <w:keepLines/>
      <w:numPr>
        <w:ilvl w:val="3"/>
        <w:numId w:val="1"/>
      </w:numPr>
      <w:spacing w:before="200" w:after="120"/>
      <w:outlineLvl w:val="3"/>
    </w:pPr>
    <w:rPr>
      <w:rFonts w:asciiTheme="majorHAnsi" w:eastAsiaTheme="majorEastAsia" w:hAnsiTheme="majorHAnsi" w:cstheme="majorBidi"/>
      <w:b/>
      <w:bCs/>
      <w:i/>
      <w:iCs/>
      <w:color w:val="4F81BD" w:themeColor="accent1"/>
      <w:lang w:val="en-US" w:eastAsia="en-US"/>
    </w:rPr>
  </w:style>
  <w:style w:type="paragraph" w:styleId="Titolo5">
    <w:name w:val="heading 5"/>
    <w:basedOn w:val="Normale"/>
    <w:next w:val="Normale"/>
    <w:link w:val="Titolo5Carattere"/>
    <w:uiPriority w:val="9"/>
    <w:semiHidden/>
    <w:unhideWhenUsed/>
    <w:qFormat/>
    <w:rsid w:val="007626A3"/>
    <w:pPr>
      <w:keepNext/>
      <w:keepLines/>
      <w:numPr>
        <w:ilvl w:val="4"/>
        <w:numId w:val="1"/>
      </w:numPr>
      <w:spacing w:before="200" w:after="120"/>
      <w:outlineLvl w:val="4"/>
    </w:pPr>
    <w:rPr>
      <w:rFonts w:asciiTheme="majorHAnsi" w:eastAsiaTheme="majorEastAsia" w:hAnsiTheme="majorHAnsi" w:cstheme="majorBidi"/>
      <w:color w:val="243F60" w:themeColor="accent1" w:themeShade="7F"/>
      <w:lang w:val="en-US" w:eastAsia="en-US"/>
    </w:rPr>
  </w:style>
  <w:style w:type="paragraph" w:styleId="Titolo6">
    <w:name w:val="heading 6"/>
    <w:basedOn w:val="Normale"/>
    <w:next w:val="Normale"/>
    <w:link w:val="Titolo6Carattere"/>
    <w:uiPriority w:val="9"/>
    <w:semiHidden/>
    <w:unhideWhenUsed/>
    <w:qFormat/>
    <w:rsid w:val="007626A3"/>
    <w:pPr>
      <w:keepNext/>
      <w:keepLines/>
      <w:numPr>
        <w:ilvl w:val="5"/>
        <w:numId w:val="1"/>
      </w:numPr>
      <w:spacing w:before="200" w:after="120"/>
      <w:outlineLvl w:val="5"/>
    </w:pPr>
    <w:rPr>
      <w:rFonts w:asciiTheme="majorHAnsi" w:eastAsiaTheme="majorEastAsia" w:hAnsiTheme="majorHAnsi" w:cstheme="majorBidi"/>
      <w:i/>
      <w:iCs/>
      <w:color w:val="243F60" w:themeColor="accent1" w:themeShade="7F"/>
      <w:lang w:val="en-US" w:eastAsia="en-US"/>
    </w:rPr>
  </w:style>
  <w:style w:type="paragraph" w:styleId="Titolo7">
    <w:name w:val="heading 7"/>
    <w:basedOn w:val="Normale"/>
    <w:next w:val="Normale"/>
    <w:link w:val="Titolo7Carattere"/>
    <w:uiPriority w:val="9"/>
    <w:semiHidden/>
    <w:unhideWhenUsed/>
    <w:qFormat/>
    <w:rsid w:val="007626A3"/>
    <w:pPr>
      <w:keepNext/>
      <w:keepLines/>
      <w:numPr>
        <w:ilvl w:val="6"/>
        <w:numId w:val="1"/>
      </w:numPr>
      <w:spacing w:before="200" w:after="120"/>
      <w:outlineLvl w:val="6"/>
    </w:pPr>
    <w:rPr>
      <w:rFonts w:asciiTheme="majorHAnsi" w:eastAsiaTheme="majorEastAsia" w:hAnsiTheme="majorHAnsi" w:cstheme="majorBidi"/>
      <w:i/>
      <w:iCs/>
      <w:color w:val="404040" w:themeColor="text1" w:themeTint="BF"/>
      <w:lang w:val="en-US" w:eastAsia="en-US"/>
    </w:rPr>
  </w:style>
  <w:style w:type="paragraph" w:styleId="Titolo8">
    <w:name w:val="heading 8"/>
    <w:basedOn w:val="Normale"/>
    <w:next w:val="Normale"/>
    <w:link w:val="Titolo8Carattere"/>
    <w:uiPriority w:val="9"/>
    <w:semiHidden/>
    <w:unhideWhenUsed/>
    <w:qFormat/>
    <w:rsid w:val="007626A3"/>
    <w:pPr>
      <w:keepNext/>
      <w:keepLines/>
      <w:numPr>
        <w:ilvl w:val="7"/>
        <w:numId w:val="1"/>
      </w:numPr>
      <w:spacing w:before="200" w:after="120"/>
      <w:outlineLvl w:val="7"/>
    </w:pPr>
    <w:rPr>
      <w:rFonts w:asciiTheme="majorHAnsi" w:eastAsiaTheme="majorEastAsia" w:hAnsiTheme="majorHAnsi" w:cstheme="majorBidi"/>
      <w:color w:val="404040" w:themeColor="text1" w:themeTint="BF"/>
      <w:sz w:val="20"/>
      <w:szCs w:val="20"/>
      <w:lang w:val="en-US" w:eastAsia="en-US"/>
    </w:rPr>
  </w:style>
  <w:style w:type="paragraph" w:styleId="Titolo9">
    <w:name w:val="heading 9"/>
    <w:basedOn w:val="Normale"/>
    <w:next w:val="Normale"/>
    <w:link w:val="Titolo9Carattere"/>
    <w:uiPriority w:val="9"/>
    <w:semiHidden/>
    <w:unhideWhenUsed/>
    <w:qFormat/>
    <w:rsid w:val="007626A3"/>
    <w:pPr>
      <w:keepNext/>
      <w:keepLines/>
      <w:numPr>
        <w:ilvl w:val="8"/>
        <w:numId w:val="1"/>
      </w:numPr>
      <w:spacing w:before="200" w:after="120"/>
      <w:outlineLvl w:val="8"/>
    </w:pPr>
    <w:rPr>
      <w:rFonts w:asciiTheme="majorHAnsi" w:eastAsiaTheme="majorEastAsia" w:hAnsiTheme="majorHAnsi" w:cstheme="majorBidi"/>
      <w:i/>
      <w:iCs/>
      <w:color w:val="404040" w:themeColor="text1" w:themeTint="BF"/>
      <w:sz w:val="20"/>
      <w:szCs w:val="20"/>
      <w:lang w:val="en-US" w:eastAsia="en-US"/>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atterepredefinitoparagrafo"/>
    <w:uiPriority w:val="99"/>
    <w:unhideWhenUsed/>
    <w:rsid w:val="00020D97"/>
    <w:rPr>
      <w:color w:val="0000FF"/>
      <w:u w:val="single"/>
    </w:rPr>
  </w:style>
  <w:style w:type="paragraph" w:styleId="Testonotaapidipagina">
    <w:name w:val="footnote text"/>
    <w:basedOn w:val="Normale"/>
    <w:link w:val="TestonotaapidipaginaCarattere"/>
    <w:unhideWhenUsed/>
    <w:rsid w:val="00020D97"/>
    <w:pPr>
      <w:spacing w:after="120"/>
      <w:jc w:val="both"/>
    </w:pPr>
    <w:rPr>
      <w:sz w:val="18"/>
      <w:lang w:val="en-US" w:eastAsia="en-US"/>
    </w:rPr>
  </w:style>
  <w:style w:type="character" w:customStyle="1" w:styleId="TestonotaapidipaginaCarattere">
    <w:name w:val="Testo nota a piè di pagina Carattere"/>
    <w:basedOn w:val="Caratterepredefinitoparagrafo"/>
    <w:link w:val="Testonotaapidipagina"/>
    <w:rsid w:val="00020D97"/>
    <w:rPr>
      <w:sz w:val="18"/>
      <w:lang w:val="en-US" w:eastAsia="en-US"/>
    </w:rPr>
  </w:style>
  <w:style w:type="character" w:styleId="Rimandonotaapidipagina">
    <w:name w:val="footnote reference"/>
    <w:basedOn w:val="Caratterepredefinitoparagrafo"/>
    <w:uiPriority w:val="99"/>
    <w:unhideWhenUsed/>
    <w:rsid w:val="00020D97"/>
    <w:rPr>
      <w:vertAlign w:val="superscript"/>
    </w:rPr>
  </w:style>
  <w:style w:type="character" w:customStyle="1" w:styleId="Titolo1Carattere">
    <w:name w:val="Titolo 1 Carattere"/>
    <w:basedOn w:val="Caratterepredefinitoparagrafo"/>
    <w:link w:val="Titolo1"/>
    <w:rsid w:val="00D11554"/>
    <w:rPr>
      <w:rFonts w:ascii="Times New Roman" w:eastAsia="Times New Roman" w:hAnsi="Times New Roman" w:cs="Times New Roman"/>
      <w:b/>
      <w:lang w:val="en-US"/>
    </w:rPr>
  </w:style>
  <w:style w:type="character" w:customStyle="1" w:styleId="Titolo2Carattere">
    <w:name w:val="Titolo 2 Carattere"/>
    <w:basedOn w:val="Caratterepredefinitoparagrafo"/>
    <w:link w:val="Titolo2"/>
    <w:uiPriority w:val="9"/>
    <w:rsid w:val="007626A3"/>
    <w:rPr>
      <w:rFonts w:ascii="Times New Roman" w:eastAsiaTheme="majorEastAsia" w:hAnsi="Times New Roman" w:cstheme="majorBidi"/>
      <w:b/>
      <w:bCs/>
      <w:i/>
      <w:sz w:val="22"/>
      <w:szCs w:val="26"/>
      <w:lang w:eastAsia="en-US"/>
    </w:rPr>
  </w:style>
  <w:style w:type="character" w:customStyle="1" w:styleId="Titolo3Carattere">
    <w:name w:val="Titolo 3 Carattere"/>
    <w:basedOn w:val="Caratterepredefinitoparagrafo"/>
    <w:link w:val="Titolo3"/>
    <w:uiPriority w:val="9"/>
    <w:semiHidden/>
    <w:rsid w:val="007626A3"/>
    <w:rPr>
      <w:rFonts w:asciiTheme="majorHAnsi" w:eastAsiaTheme="majorEastAsia" w:hAnsiTheme="majorHAnsi" w:cstheme="majorBidi"/>
      <w:b/>
      <w:bCs/>
      <w:color w:val="4F81BD" w:themeColor="accent1"/>
      <w:lang w:val="en-US" w:eastAsia="en-US"/>
    </w:rPr>
  </w:style>
  <w:style w:type="character" w:customStyle="1" w:styleId="Titolo4Carattere">
    <w:name w:val="Titolo 4 Carattere"/>
    <w:basedOn w:val="Caratterepredefinitoparagrafo"/>
    <w:link w:val="Titolo4"/>
    <w:uiPriority w:val="9"/>
    <w:semiHidden/>
    <w:rsid w:val="007626A3"/>
    <w:rPr>
      <w:rFonts w:asciiTheme="majorHAnsi" w:eastAsiaTheme="majorEastAsia" w:hAnsiTheme="majorHAnsi" w:cstheme="majorBidi"/>
      <w:b/>
      <w:bCs/>
      <w:i/>
      <w:iCs/>
      <w:color w:val="4F81BD" w:themeColor="accent1"/>
      <w:lang w:val="en-US" w:eastAsia="en-US"/>
    </w:rPr>
  </w:style>
  <w:style w:type="character" w:customStyle="1" w:styleId="Titolo5Carattere">
    <w:name w:val="Titolo 5 Carattere"/>
    <w:basedOn w:val="Caratterepredefinitoparagrafo"/>
    <w:link w:val="Titolo5"/>
    <w:uiPriority w:val="9"/>
    <w:semiHidden/>
    <w:rsid w:val="007626A3"/>
    <w:rPr>
      <w:rFonts w:asciiTheme="majorHAnsi" w:eastAsiaTheme="majorEastAsia" w:hAnsiTheme="majorHAnsi" w:cstheme="majorBidi"/>
      <w:color w:val="243F60" w:themeColor="accent1" w:themeShade="7F"/>
      <w:lang w:val="en-US" w:eastAsia="en-US"/>
    </w:rPr>
  </w:style>
  <w:style w:type="character" w:customStyle="1" w:styleId="Titolo6Carattere">
    <w:name w:val="Titolo 6 Carattere"/>
    <w:basedOn w:val="Caratterepredefinitoparagrafo"/>
    <w:link w:val="Titolo6"/>
    <w:uiPriority w:val="9"/>
    <w:semiHidden/>
    <w:rsid w:val="007626A3"/>
    <w:rPr>
      <w:rFonts w:asciiTheme="majorHAnsi" w:eastAsiaTheme="majorEastAsia" w:hAnsiTheme="majorHAnsi" w:cstheme="majorBidi"/>
      <w:i/>
      <w:iCs/>
      <w:color w:val="243F60" w:themeColor="accent1" w:themeShade="7F"/>
      <w:lang w:val="en-US" w:eastAsia="en-US"/>
    </w:rPr>
  </w:style>
  <w:style w:type="character" w:customStyle="1" w:styleId="Titolo7Carattere">
    <w:name w:val="Titolo 7 Carattere"/>
    <w:basedOn w:val="Caratterepredefinitoparagrafo"/>
    <w:link w:val="Titolo7"/>
    <w:uiPriority w:val="9"/>
    <w:semiHidden/>
    <w:rsid w:val="007626A3"/>
    <w:rPr>
      <w:rFonts w:asciiTheme="majorHAnsi" w:eastAsiaTheme="majorEastAsia" w:hAnsiTheme="majorHAnsi" w:cstheme="majorBidi"/>
      <w:i/>
      <w:iCs/>
      <w:color w:val="404040" w:themeColor="text1" w:themeTint="BF"/>
      <w:lang w:val="en-US" w:eastAsia="en-US"/>
    </w:rPr>
  </w:style>
  <w:style w:type="character" w:customStyle="1" w:styleId="Titolo8Carattere">
    <w:name w:val="Titolo 8 Carattere"/>
    <w:basedOn w:val="Caratterepredefinitoparagrafo"/>
    <w:link w:val="Titolo8"/>
    <w:uiPriority w:val="9"/>
    <w:semiHidden/>
    <w:rsid w:val="007626A3"/>
    <w:rPr>
      <w:rFonts w:asciiTheme="majorHAnsi" w:eastAsiaTheme="majorEastAsia" w:hAnsiTheme="majorHAnsi" w:cstheme="majorBidi"/>
      <w:color w:val="404040" w:themeColor="text1" w:themeTint="BF"/>
      <w:sz w:val="20"/>
      <w:szCs w:val="20"/>
      <w:lang w:val="en-US" w:eastAsia="en-US"/>
    </w:rPr>
  </w:style>
  <w:style w:type="character" w:customStyle="1" w:styleId="Titolo9Carattere">
    <w:name w:val="Titolo 9 Carattere"/>
    <w:basedOn w:val="Caratterepredefinitoparagrafo"/>
    <w:link w:val="Titolo9"/>
    <w:uiPriority w:val="9"/>
    <w:semiHidden/>
    <w:rsid w:val="007626A3"/>
    <w:rPr>
      <w:rFonts w:asciiTheme="majorHAnsi" w:eastAsiaTheme="majorEastAsia" w:hAnsiTheme="majorHAnsi" w:cstheme="majorBidi"/>
      <w:i/>
      <w:iCs/>
      <w:color w:val="404040" w:themeColor="text1" w:themeTint="BF"/>
      <w:sz w:val="20"/>
      <w:szCs w:val="20"/>
      <w:lang w:val="en-US" w:eastAsia="en-US"/>
    </w:rPr>
  </w:style>
  <w:style w:type="paragraph" w:styleId="Didascalia">
    <w:name w:val="caption"/>
    <w:basedOn w:val="Normale"/>
    <w:next w:val="Normale"/>
    <w:uiPriority w:val="35"/>
    <w:qFormat/>
    <w:rsid w:val="00A54869"/>
    <w:pPr>
      <w:keepNext/>
      <w:spacing w:before="240" w:after="120"/>
    </w:pPr>
    <w:rPr>
      <w:rFonts w:eastAsia="Times New Roman" w:cs="Times New Roman"/>
      <w:bCs/>
      <w:i/>
      <w:szCs w:val="22"/>
    </w:rPr>
  </w:style>
  <w:style w:type="paragraph" w:styleId="Testofumetto">
    <w:name w:val="Balloon Text"/>
    <w:basedOn w:val="Normale"/>
    <w:link w:val="TestofumettoCarattere"/>
    <w:uiPriority w:val="99"/>
    <w:semiHidden/>
    <w:unhideWhenUsed/>
    <w:rsid w:val="00C53973"/>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C53973"/>
    <w:rPr>
      <w:rFonts w:ascii="Lucida Grande" w:hAnsi="Lucida Grande" w:cs="Lucida Grande"/>
      <w:sz w:val="18"/>
      <w:szCs w:val="18"/>
    </w:rPr>
  </w:style>
  <w:style w:type="paragraph" w:customStyle="1" w:styleId="Text1">
    <w:name w:val="Text 1"/>
    <w:basedOn w:val="Normale"/>
    <w:rsid w:val="00D32A9B"/>
    <w:pPr>
      <w:spacing w:after="240"/>
      <w:ind w:left="482"/>
      <w:jc w:val="both"/>
    </w:pPr>
    <w:rPr>
      <w:rFonts w:eastAsia="Times New Roman" w:cs="Times New Roman"/>
      <w:szCs w:val="20"/>
      <w:lang w:val="en-GB" w:eastAsia="en-US"/>
    </w:rPr>
  </w:style>
  <w:style w:type="paragraph" w:styleId="Paragrafoelenco">
    <w:name w:val="List Paragraph"/>
    <w:basedOn w:val="Normale"/>
    <w:uiPriority w:val="34"/>
    <w:qFormat/>
    <w:rsid w:val="00C41ABD"/>
    <w:pPr>
      <w:ind w:left="720"/>
      <w:contextualSpacing/>
    </w:pPr>
  </w:style>
  <w:style w:type="table" w:styleId="Grigliatabella">
    <w:name w:val="Table Grid"/>
    <w:basedOn w:val="Tabellanormale"/>
    <w:uiPriority w:val="59"/>
    <w:rsid w:val="008D45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perAISRETitoloPaper">
    <w:name w:val="PaperAISRE_TitoloPaper"/>
    <w:basedOn w:val="Normale"/>
    <w:next w:val="Normale"/>
    <w:rsid w:val="00BE5715"/>
    <w:pPr>
      <w:spacing w:after="360" w:line="360" w:lineRule="exact"/>
      <w:outlineLvl w:val="0"/>
    </w:pPr>
    <w:rPr>
      <w:rFonts w:eastAsia="Times New Roman" w:cs="Times New Roman"/>
      <w:caps/>
      <w:kern w:val="28"/>
      <w:sz w:val="24"/>
      <w:szCs w:val="20"/>
      <w:lang w:bidi="he-IL"/>
    </w:rPr>
  </w:style>
  <w:style w:type="character" w:styleId="Collegamentovisitato">
    <w:name w:val="FollowedHyperlink"/>
    <w:basedOn w:val="Caratterepredefinitoparagrafo"/>
    <w:uiPriority w:val="99"/>
    <w:semiHidden/>
    <w:unhideWhenUsed/>
    <w:rsid w:val="00AB1B7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432885">
      <w:bodyDiv w:val="1"/>
      <w:marLeft w:val="0"/>
      <w:marRight w:val="0"/>
      <w:marTop w:val="0"/>
      <w:marBottom w:val="0"/>
      <w:divBdr>
        <w:top w:val="none" w:sz="0" w:space="0" w:color="auto"/>
        <w:left w:val="none" w:sz="0" w:space="0" w:color="auto"/>
        <w:bottom w:val="none" w:sz="0" w:space="0" w:color="auto"/>
        <w:right w:val="none" w:sz="0" w:space="0" w:color="auto"/>
      </w:divBdr>
    </w:div>
    <w:div w:id="642807197">
      <w:bodyDiv w:val="1"/>
      <w:marLeft w:val="0"/>
      <w:marRight w:val="0"/>
      <w:marTop w:val="0"/>
      <w:marBottom w:val="0"/>
      <w:divBdr>
        <w:top w:val="none" w:sz="0" w:space="0" w:color="auto"/>
        <w:left w:val="none" w:sz="0" w:space="0" w:color="auto"/>
        <w:bottom w:val="none" w:sz="0" w:space="0" w:color="auto"/>
        <w:right w:val="none" w:sz="0" w:space="0" w:color="auto"/>
      </w:divBdr>
    </w:div>
    <w:div w:id="784039739">
      <w:bodyDiv w:val="1"/>
      <w:marLeft w:val="0"/>
      <w:marRight w:val="0"/>
      <w:marTop w:val="0"/>
      <w:marBottom w:val="0"/>
      <w:divBdr>
        <w:top w:val="none" w:sz="0" w:space="0" w:color="auto"/>
        <w:left w:val="none" w:sz="0" w:space="0" w:color="auto"/>
        <w:bottom w:val="none" w:sz="0" w:space="0" w:color="auto"/>
        <w:right w:val="none" w:sz="0" w:space="0" w:color="auto"/>
      </w:divBdr>
      <w:divsChild>
        <w:div w:id="14234122">
          <w:marLeft w:val="0"/>
          <w:marRight w:val="0"/>
          <w:marTop w:val="0"/>
          <w:marBottom w:val="0"/>
          <w:divBdr>
            <w:top w:val="none" w:sz="0" w:space="0" w:color="auto"/>
            <w:left w:val="none" w:sz="0" w:space="0" w:color="auto"/>
            <w:bottom w:val="none" w:sz="0" w:space="0" w:color="auto"/>
            <w:right w:val="none" w:sz="0" w:space="0" w:color="auto"/>
          </w:divBdr>
        </w:div>
      </w:divsChild>
    </w:div>
    <w:div w:id="155130853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istat.it/storage/settori-produttivi/2018/Rapporto-competitivita-2018.pdf"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mailto:paola.bosso@istat.it" TargetMode="External"/><Relationship Id="rId2" Type="http://schemas.openxmlformats.org/officeDocument/2006/relationships/hyperlink" Target="mailto:sdesantis@istat.it" TargetMode="External"/><Relationship Id="rId3" Type="http://schemas.openxmlformats.org/officeDocument/2006/relationships/hyperlink" Target="mailto:pintaldi@istat.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267</TotalTime>
  <Pages>6</Pages>
  <Words>1952</Words>
  <Characters>11131</Characters>
  <Application>Microsoft Macintosh Word</Application>
  <DocSecurity>0</DocSecurity>
  <Lines>92</Lines>
  <Paragraphs>26</Paragraphs>
  <ScaleCrop>false</ScaleCrop>
  <Company/>
  <LinksUpToDate>false</LinksUpToDate>
  <CharactersWithSpaces>13057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 De Santis</dc:creator>
  <cp:lastModifiedBy>Stefano De Santis</cp:lastModifiedBy>
  <cp:revision>255</cp:revision>
  <cp:lastPrinted>2017-07-21T19:14:00Z</cp:lastPrinted>
  <dcterms:created xsi:type="dcterms:W3CDTF">2017-07-21T19:14:00Z</dcterms:created>
  <dcterms:modified xsi:type="dcterms:W3CDTF">2018-09-06T15:09:00Z</dcterms:modified>
</cp:coreProperties>
</file>